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Spec="center" w:tblpY="1"/>
        <w:tblOverlap w:val="never"/>
        <w:tblW w:w="10343" w:type="dxa"/>
        <w:jc w:val="center"/>
        <w:tblLayout w:type="fixed"/>
        <w:tblLook w:val="04A0" w:firstRow="1" w:lastRow="0" w:firstColumn="1" w:lastColumn="0" w:noHBand="0" w:noVBand="1"/>
      </w:tblPr>
      <w:tblGrid>
        <w:gridCol w:w="2547"/>
        <w:gridCol w:w="7796"/>
      </w:tblGrid>
      <w:tr w:rsidR="005A0134" w14:paraId="6A0E73A0"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172ACE" w14:textId="77777777" w:rsidR="005A0134" w:rsidRPr="00F40BB5" w:rsidRDefault="005A0134" w:rsidP="007A3D69">
            <w:pPr>
              <w:rPr>
                <w:rFonts w:ascii="Arial" w:hAnsi="Arial" w:cs="Arial"/>
                <w:b/>
                <w:color w:val="000000" w:themeColor="text1"/>
                <w:sz w:val="20"/>
                <w:szCs w:val="20"/>
              </w:rPr>
            </w:pPr>
            <w:r w:rsidRPr="00F40BB5">
              <w:rPr>
                <w:rFonts w:ascii="Arial" w:hAnsi="Arial" w:cs="Arial"/>
                <w:b/>
                <w:color w:val="000000" w:themeColor="text1"/>
                <w:sz w:val="20"/>
                <w:szCs w:val="20"/>
              </w:rPr>
              <w:t>Position Title</w:t>
            </w:r>
          </w:p>
        </w:tc>
        <w:bookmarkStart w:id="0" w:name="Position"/>
        <w:tc>
          <w:tcPr>
            <w:tcW w:w="7796" w:type="dxa"/>
            <w:tcBorders>
              <w:top w:val="single" w:sz="4" w:space="0" w:color="auto"/>
              <w:left w:val="single" w:sz="4" w:space="0" w:color="auto"/>
              <w:bottom w:val="single" w:sz="4" w:space="0" w:color="auto"/>
              <w:right w:val="single" w:sz="4" w:space="0" w:color="auto"/>
            </w:tcBorders>
            <w:vAlign w:val="center"/>
          </w:tcPr>
          <w:p w14:paraId="59D20B75" w14:textId="10CC3CED" w:rsidR="005A0134" w:rsidRPr="00AD6889" w:rsidRDefault="00AE284A" w:rsidP="006F54AD">
            <w:pPr>
              <w:rPr>
                <w:rFonts w:ascii="Arial" w:hAnsi="Arial" w:cs="Arial"/>
                <w:sz w:val="20"/>
              </w:rPr>
            </w:pPr>
            <w:sdt>
              <w:sdtPr>
                <w:rPr>
                  <w:rFonts w:ascii="Arial" w:hAnsi="Arial" w:cs="Arial"/>
                  <w:sz w:val="20"/>
                </w:rPr>
                <w:id w:val="-513602850"/>
                <w:placeholder>
                  <w:docPart w:val="DefaultPlaceholder_1081868574"/>
                </w:placeholder>
              </w:sdtPr>
              <w:sdtEndPr/>
              <w:sdtContent>
                <w:r w:rsidR="006F54AD" w:rsidRPr="006F54AD">
                  <w:rPr>
                    <w:rFonts w:ascii="Arial" w:hAnsi="Arial" w:cs="Arial"/>
                    <w:sz w:val="20"/>
                  </w:rPr>
                  <w:t>People &amp; Culture Advisor</w:t>
                </w:r>
                <w:r w:rsidR="004D0C5D">
                  <w:rPr>
                    <w:rFonts w:ascii="Arial" w:hAnsi="Arial" w:cs="Arial"/>
                    <w:sz w:val="20"/>
                  </w:rPr>
                  <w:t xml:space="preserve"> </w:t>
                </w:r>
              </w:sdtContent>
            </w:sdt>
            <w:bookmarkEnd w:id="0"/>
            <w:r w:rsidR="00B62B28">
              <w:rPr>
                <w:rFonts w:ascii="Arial" w:hAnsi="Arial" w:cs="Arial"/>
                <w:sz w:val="20"/>
              </w:rPr>
              <w:fldChar w:fldCharType="begin"/>
            </w:r>
            <w:r w:rsidR="00B62B28">
              <w:rPr>
                <w:rFonts w:ascii="Arial" w:hAnsi="Arial" w:cs="Arial"/>
                <w:sz w:val="20"/>
              </w:rPr>
              <w:instrText xml:space="preserve"> KEYWORDS  \* FirstCap  \* MERGEFORMAT </w:instrText>
            </w:r>
            <w:r w:rsidR="00B62B28">
              <w:rPr>
                <w:rFonts w:ascii="Arial" w:hAnsi="Arial" w:cs="Arial"/>
                <w:sz w:val="20"/>
              </w:rPr>
              <w:fldChar w:fldCharType="end"/>
            </w:r>
          </w:p>
        </w:tc>
      </w:tr>
      <w:tr w:rsidR="005A0134" w14:paraId="24C653CC"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769F16"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Portfolio</w:t>
            </w:r>
          </w:p>
        </w:tc>
        <w:sdt>
          <w:sdtPr>
            <w:rPr>
              <w:rFonts w:ascii="Arial" w:hAnsi="Arial" w:cs="Arial"/>
              <w:color w:val="000000" w:themeColor="text1"/>
              <w:sz w:val="20"/>
              <w:szCs w:val="20"/>
            </w:rPr>
            <w:alias w:val="Portfolio"/>
            <w:tag w:val="Portfolio"/>
            <w:id w:val="-1070346570"/>
            <w:placeholder>
              <w:docPart w:val="DefaultPlaceholder_1081868574"/>
            </w:placeholder>
          </w:sdtPr>
          <w:sdtEndPr/>
          <w:sdtContent>
            <w:tc>
              <w:tcPr>
                <w:tcW w:w="7796" w:type="dxa"/>
                <w:tcBorders>
                  <w:top w:val="single" w:sz="4" w:space="0" w:color="auto"/>
                  <w:left w:val="single" w:sz="4" w:space="0" w:color="auto"/>
                  <w:bottom w:val="single" w:sz="4" w:space="0" w:color="auto"/>
                  <w:right w:val="single" w:sz="4" w:space="0" w:color="auto"/>
                </w:tcBorders>
                <w:vAlign w:val="center"/>
                <w:hideMark/>
              </w:tcPr>
              <w:p w14:paraId="2CC1E04A" w14:textId="3A0457E0" w:rsidR="005A0134" w:rsidRDefault="006139DF" w:rsidP="006F54AD">
                <w:pPr>
                  <w:rPr>
                    <w:rFonts w:ascii="Arial" w:hAnsi="Arial" w:cs="Arial"/>
                    <w:color w:val="000000" w:themeColor="text1"/>
                    <w:sz w:val="20"/>
                    <w:szCs w:val="20"/>
                  </w:rPr>
                </w:pPr>
                <w:r>
                  <w:rPr>
                    <w:rFonts w:ascii="Arial" w:hAnsi="Arial" w:cs="Arial"/>
                    <w:color w:val="000000" w:themeColor="text1"/>
                    <w:sz w:val="20"/>
                    <w:szCs w:val="20"/>
                  </w:rPr>
                  <w:t>CEO</w:t>
                </w:r>
              </w:p>
            </w:tc>
          </w:sdtContent>
        </w:sdt>
      </w:tr>
      <w:tr w:rsidR="005A0134" w14:paraId="38D12F87" w14:textId="77777777" w:rsidTr="009C3927">
        <w:trPr>
          <w:trHeight w:val="307"/>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897593"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Division</w:t>
            </w:r>
          </w:p>
        </w:tc>
        <w:sdt>
          <w:sdtPr>
            <w:rPr>
              <w:rFonts w:ascii="Arial" w:hAnsi="Arial" w:cs="Arial"/>
              <w:color w:val="000000" w:themeColor="text1"/>
              <w:sz w:val="20"/>
              <w:szCs w:val="20"/>
            </w:rPr>
            <w:alias w:val="Division"/>
            <w:tag w:val="DIV"/>
            <w:id w:val="-1461639659"/>
            <w:lock w:val="sdtLocked"/>
            <w:placeholder>
              <w:docPart w:val="3EC3037A22104EE18578785804FC505B"/>
            </w:placeholder>
          </w:sdtPr>
          <w:sdtEndPr/>
          <w:sdtContent>
            <w:tc>
              <w:tcPr>
                <w:tcW w:w="7796" w:type="dxa"/>
                <w:tcBorders>
                  <w:top w:val="single" w:sz="4" w:space="0" w:color="auto"/>
                  <w:left w:val="single" w:sz="4" w:space="0" w:color="auto"/>
                  <w:bottom w:val="single" w:sz="4" w:space="0" w:color="auto"/>
                  <w:right w:val="single" w:sz="4" w:space="0" w:color="auto"/>
                </w:tcBorders>
                <w:vAlign w:val="center"/>
                <w:hideMark/>
              </w:tcPr>
              <w:p w14:paraId="1F7078A6" w14:textId="77777777" w:rsidR="005A0134" w:rsidRDefault="006F54AD" w:rsidP="006F54AD">
                <w:pPr>
                  <w:rPr>
                    <w:rFonts w:ascii="Arial" w:hAnsi="Arial" w:cs="Arial"/>
                    <w:color w:val="000000" w:themeColor="text1"/>
                    <w:sz w:val="20"/>
                    <w:szCs w:val="20"/>
                  </w:rPr>
                </w:pPr>
                <w:r w:rsidRPr="006F54AD">
                  <w:rPr>
                    <w:rFonts w:ascii="Arial" w:hAnsi="Arial" w:cs="Arial"/>
                    <w:color w:val="000000" w:themeColor="text1"/>
                    <w:sz w:val="20"/>
                    <w:szCs w:val="20"/>
                  </w:rPr>
                  <w:t xml:space="preserve">People &amp; Culture </w:t>
                </w:r>
              </w:p>
            </w:tc>
          </w:sdtContent>
        </w:sdt>
      </w:tr>
      <w:tr w:rsidR="005A0134" w14:paraId="773700A4"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1922DD"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Department/Cost Centre</w:t>
            </w:r>
          </w:p>
        </w:tc>
        <w:bookmarkStart w:id="1" w:name="Department" w:displacedByCustomXml="next"/>
        <w:sdt>
          <w:sdtPr>
            <w:rPr>
              <w:rFonts w:ascii="Arial" w:hAnsi="Arial" w:cs="Arial"/>
              <w:color w:val="000000" w:themeColor="text1"/>
              <w:sz w:val="20"/>
              <w:szCs w:val="20"/>
            </w:rPr>
            <w:id w:val="457834384"/>
            <w:placeholder>
              <w:docPart w:val="DefaultPlaceholder_1081868574"/>
            </w:placeholder>
          </w:sdtPr>
          <w:sdtEndPr/>
          <w:sdtContent>
            <w:tc>
              <w:tcPr>
                <w:tcW w:w="7796" w:type="dxa"/>
                <w:tcBorders>
                  <w:top w:val="single" w:sz="4" w:space="0" w:color="auto"/>
                  <w:left w:val="single" w:sz="4" w:space="0" w:color="auto"/>
                  <w:bottom w:val="single" w:sz="4" w:space="0" w:color="auto"/>
                  <w:right w:val="single" w:sz="4" w:space="0" w:color="auto"/>
                </w:tcBorders>
                <w:vAlign w:val="center"/>
                <w:hideMark/>
              </w:tcPr>
              <w:p w14:paraId="7B5B436F" w14:textId="77777777" w:rsidR="005A0134" w:rsidRDefault="006F54AD" w:rsidP="004D0C5D">
                <w:pPr>
                  <w:rPr>
                    <w:rFonts w:ascii="Arial" w:hAnsi="Arial" w:cs="Arial"/>
                    <w:color w:val="000000" w:themeColor="text1"/>
                    <w:sz w:val="20"/>
                    <w:szCs w:val="20"/>
                  </w:rPr>
                </w:pPr>
                <w:r w:rsidRPr="006F54AD">
                  <w:rPr>
                    <w:rFonts w:ascii="Arial" w:hAnsi="Arial" w:cs="Arial"/>
                    <w:color w:val="000000" w:themeColor="text1"/>
                    <w:sz w:val="20"/>
                    <w:szCs w:val="20"/>
                  </w:rPr>
                  <w:t xml:space="preserve">People &amp; Culture </w:t>
                </w:r>
                <w:r>
                  <w:rPr>
                    <w:rFonts w:ascii="Arial" w:hAnsi="Arial" w:cs="Arial"/>
                    <w:color w:val="000000" w:themeColor="text1"/>
                    <w:sz w:val="20"/>
                    <w:szCs w:val="20"/>
                  </w:rPr>
                  <w:t>- 04300</w:t>
                </w:r>
              </w:p>
            </w:tc>
          </w:sdtContent>
        </w:sdt>
        <w:bookmarkEnd w:id="1" w:displacedByCustomXml="prev"/>
      </w:tr>
      <w:tr w:rsidR="005A0134" w14:paraId="31580A27"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09595"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 xml:space="preserve">Classification </w:t>
            </w:r>
          </w:p>
        </w:tc>
        <w:tc>
          <w:tcPr>
            <w:tcW w:w="7796"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20"/>
                <w:szCs w:val="20"/>
              </w:rPr>
              <w:alias w:val="Class"/>
              <w:tag w:val="Class"/>
              <w:id w:val="1358078256"/>
              <w:lock w:val="sdtLocked"/>
              <w:placeholder>
                <w:docPart w:val="44850BB2CCD846438CADC074F72327D9"/>
              </w:placeholder>
            </w:sdtPr>
            <w:sdtEndPr/>
            <w:sdtContent>
              <w:p w14:paraId="41172E4D" w14:textId="624198A0" w:rsidR="005A0134" w:rsidRDefault="006F54AD" w:rsidP="00FC4D69">
                <w:pPr>
                  <w:rPr>
                    <w:rFonts w:ascii="Arial" w:hAnsi="Arial" w:cs="Arial"/>
                    <w:color w:val="000000" w:themeColor="text1"/>
                    <w:sz w:val="20"/>
                    <w:szCs w:val="20"/>
                  </w:rPr>
                </w:pPr>
                <w:r>
                  <w:rPr>
                    <w:rFonts w:ascii="Arial" w:hAnsi="Arial" w:cs="Arial"/>
                    <w:color w:val="000000" w:themeColor="text1"/>
                    <w:sz w:val="20"/>
                    <w:szCs w:val="20"/>
                  </w:rPr>
                  <w:t xml:space="preserve">Specialist Staff Level </w:t>
                </w:r>
                <w:r w:rsidR="000E50F5">
                  <w:rPr>
                    <w:rFonts w:ascii="Arial" w:hAnsi="Arial" w:cs="Arial"/>
                    <w:color w:val="000000" w:themeColor="text1"/>
                    <w:sz w:val="20"/>
                    <w:szCs w:val="20"/>
                  </w:rPr>
                  <w:t>6</w:t>
                </w:r>
              </w:p>
            </w:sdtContent>
          </w:sdt>
        </w:tc>
      </w:tr>
      <w:tr w:rsidR="005A0134" w14:paraId="7632C248"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A4D44"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Position Number/'s</w:t>
            </w:r>
          </w:p>
        </w:tc>
        <w:bookmarkStart w:id="2" w:name="PosNo" w:displacedByCustomXml="next"/>
        <w:sdt>
          <w:sdtPr>
            <w:rPr>
              <w:rFonts w:ascii="Arial" w:hAnsi="Arial" w:cs="Arial"/>
              <w:color w:val="000000" w:themeColor="text1"/>
              <w:sz w:val="20"/>
              <w:szCs w:val="20"/>
            </w:rPr>
            <w:alias w:val="PosNo"/>
            <w:tag w:val="PosNo"/>
            <w:id w:val="1503551598"/>
            <w:placeholder>
              <w:docPart w:val="65927DF9253548AF8D433950360700F4"/>
            </w:placeholder>
          </w:sdtPr>
          <w:sdtEndPr/>
          <w:sdtContent>
            <w:tc>
              <w:tcPr>
                <w:tcW w:w="7796" w:type="dxa"/>
                <w:tcBorders>
                  <w:top w:val="single" w:sz="4" w:space="0" w:color="auto"/>
                  <w:left w:val="single" w:sz="4" w:space="0" w:color="auto"/>
                  <w:bottom w:val="single" w:sz="4" w:space="0" w:color="auto"/>
                  <w:right w:val="single" w:sz="4" w:space="0" w:color="auto"/>
                </w:tcBorders>
                <w:vAlign w:val="center"/>
                <w:hideMark/>
              </w:tcPr>
              <w:p w14:paraId="69C2EE09" w14:textId="67395640" w:rsidR="005A0134" w:rsidRDefault="00DE4C37" w:rsidP="006F54AD">
                <w:pPr>
                  <w:rPr>
                    <w:rFonts w:ascii="Arial" w:hAnsi="Arial" w:cs="Arial"/>
                    <w:color w:val="000000" w:themeColor="text1"/>
                    <w:sz w:val="20"/>
                    <w:szCs w:val="20"/>
                  </w:rPr>
                </w:pPr>
                <w:r>
                  <w:rPr>
                    <w:rFonts w:ascii="Arial" w:hAnsi="Arial" w:cs="Arial"/>
                    <w:color w:val="000000" w:themeColor="text1"/>
                    <w:sz w:val="20"/>
                    <w:szCs w:val="20"/>
                  </w:rPr>
                  <w:t xml:space="preserve"> </w:t>
                </w:r>
                <w:sdt>
                  <w:sdtPr>
                    <w:rPr>
                      <w:rFonts w:ascii="Arial" w:hAnsi="Arial" w:cs="Arial"/>
                      <w:color w:val="000000" w:themeColor="text1"/>
                      <w:sz w:val="20"/>
                      <w:szCs w:val="20"/>
                    </w:rPr>
                    <w:alias w:val="PosNo"/>
                    <w:tag w:val="PosNo"/>
                    <w:id w:val="-1524231296"/>
                    <w:placeholder>
                      <w:docPart w:val="E6531EE8C44B4900984C26A27006E909"/>
                    </w:placeholder>
                  </w:sdtPr>
                  <w:sdtEndPr/>
                  <w:sdtContent>
                    <w:r>
                      <w:rPr>
                        <w:rFonts w:ascii="Arial" w:hAnsi="Arial" w:cs="Arial"/>
                        <w:color w:val="000000" w:themeColor="text1"/>
                        <w:sz w:val="20"/>
                        <w:szCs w:val="20"/>
                      </w:rPr>
                      <w:t>102936</w:t>
                    </w:r>
                  </w:sdtContent>
                </w:sdt>
                <w:r>
                  <w:rPr>
                    <w:rFonts w:ascii="Arial" w:hAnsi="Arial" w:cs="Arial"/>
                    <w:color w:val="000000" w:themeColor="text1"/>
                    <w:sz w:val="20"/>
                    <w:szCs w:val="20"/>
                  </w:rPr>
                  <w:t xml:space="preserve"> </w:t>
                </w:r>
              </w:p>
            </w:tc>
          </w:sdtContent>
        </w:sdt>
        <w:bookmarkEnd w:id="2" w:displacedByCustomXml="prev"/>
      </w:tr>
      <w:tr w:rsidR="005A0134" w14:paraId="3F8B6D05"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543D65"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Reporting to</w:t>
            </w:r>
          </w:p>
        </w:tc>
        <w:tc>
          <w:tcPr>
            <w:tcW w:w="7796"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20"/>
                <w:szCs w:val="20"/>
              </w:rPr>
              <w:alias w:val="Report"/>
              <w:tag w:val="Report"/>
              <w:id w:val="28760955"/>
              <w:lock w:val="sdtLocked"/>
              <w:placeholder>
                <w:docPart w:val="44850BB2CCD846438CADC074F72327D9"/>
              </w:placeholder>
            </w:sdtPr>
            <w:sdtEndPr/>
            <w:sdtContent>
              <w:p w14:paraId="7EC3FB44" w14:textId="77777777" w:rsidR="005A0134" w:rsidRDefault="00C04DE2" w:rsidP="006F54AD">
                <w:pPr>
                  <w:rPr>
                    <w:rFonts w:ascii="Arial" w:hAnsi="Arial" w:cs="Arial"/>
                    <w:color w:val="000000" w:themeColor="text1"/>
                    <w:sz w:val="20"/>
                    <w:szCs w:val="20"/>
                  </w:rPr>
                </w:pPr>
                <w:r w:rsidRPr="00C04DE2">
                  <w:rPr>
                    <w:rFonts w:ascii="Arial" w:hAnsi="Arial" w:cs="Arial"/>
                    <w:color w:val="000000" w:themeColor="text1"/>
                    <w:sz w:val="20"/>
                    <w:szCs w:val="20"/>
                  </w:rPr>
                  <w:t xml:space="preserve">Manager – </w:t>
                </w:r>
                <w:r w:rsidR="006F54AD">
                  <w:rPr>
                    <w:rFonts w:ascii="Arial" w:hAnsi="Arial" w:cs="Arial"/>
                    <w:color w:val="000000" w:themeColor="text1"/>
                    <w:sz w:val="20"/>
                    <w:szCs w:val="20"/>
                  </w:rPr>
                  <w:t>People &amp; Culture</w:t>
                </w:r>
              </w:p>
            </w:sdtContent>
          </w:sdt>
        </w:tc>
      </w:tr>
      <w:tr w:rsidR="005A0134" w14:paraId="00C30267" w14:textId="77777777" w:rsidTr="009C3927">
        <w:trPr>
          <w:trHeight w:val="291"/>
          <w:jc w:val="cent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22278"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Supervises</w:t>
            </w:r>
          </w:p>
        </w:tc>
        <w:tc>
          <w:tcPr>
            <w:tcW w:w="7796"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20"/>
                <w:szCs w:val="20"/>
              </w:rPr>
              <w:alias w:val="Supervise"/>
              <w:tag w:val="Super"/>
              <w:id w:val="1763947927"/>
              <w:lock w:val="sdtLocked"/>
              <w:placeholder>
                <w:docPart w:val="44850BB2CCD846438CADC074F72327D9"/>
              </w:placeholder>
            </w:sdtPr>
            <w:sdtEndPr/>
            <w:sdtContent>
              <w:p w14:paraId="185144A4" w14:textId="77777777" w:rsidR="005A0134" w:rsidRDefault="006F54AD" w:rsidP="006F54AD">
                <w:pPr>
                  <w:rPr>
                    <w:rFonts w:ascii="Arial" w:hAnsi="Arial" w:cs="Arial"/>
                    <w:color w:val="000000" w:themeColor="text1"/>
                    <w:sz w:val="20"/>
                    <w:szCs w:val="20"/>
                  </w:rPr>
                </w:pPr>
                <w:r>
                  <w:rPr>
                    <w:rFonts w:ascii="Arial" w:hAnsi="Arial" w:cs="Arial"/>
                    <w:color w:val="000000" w:themeColor="text1"/>
                    <w:sz w:val="20"/>
                    <w:szCs w:val="20"/>
                  </w:rPr>
                  <w:t>Nil</w:t>
                </w:r>
                <w:r w:rsidR="004D0C5D" w:rsidRPr="004D0C5D">
                  <w:rPr>
                    <w:rFonts w:ascii="Arial" w:hAnsi="Arial" w:cs="Arial"/>
                    <w:color w:val="000000" w:themeColor="text1"/>
                    <w:sz w:val="20"/>
                    <w:szCs w:val="20"/>
                  </w:rPr>
                  <w:t xml:space="preserve"> </w:t>
                </w:r>
              </w:p>
            </w:sdtContent>
          </w:sdt>
        </w:tc>
      </w:tr>
    </w:tbl>
    <w:p w14:paraId="777C2CF2" w14:textId="77777777" w:rsidR="00A7159D" w:rsidRPr="00A7159D" w:rsidRDefault="00A7159D" w:rsidP="00A7159D">
      <w:pPr>
        <w:pBdr>
          <w:bottom w:val="single" w:sz="4" w:space="1" w:color="auto"/>
        </w:pBdr>
        <w:spacing w:before="240" w:line="240" w:lineRule="auto"/>
        <w:jc w:val="both"/>
        <w:rPr>
          <w:rFonts w:ascii="Arial" w:eastAsia="Aptos" w:hAnsi="Arial" w:cs="Arial"/>
          <w:b/>
          <w:color w:val="000000"/>
          <w:sz w:val="20"/>
          <w:szCs w:val="20"/>
        </w:rPr>
      </w:pPr>
      <w:r w:rsidRPr="00A7159D">
        <w:rPr>
          <w:rFonts w:ascii="Arial" w:eastAsia="Aptos" w:hAnsi="Arial" w:cs="Arial"/>
          <w:b/>
          <w:color w:val="000000"/>
          <w:sz w:val="20"/>
          <w:szCs w:val="20"/>
        </w:rPr>
        <w:t xml:space="preserve">Who is South West TAFE? </w:t>
      </w:r>
    </w:p>
    <w:p w14:paraId="71D531E1" w14:textId="77777777" w:rsidR="00A7159D" w:rsidRPr="00A7159D" w:rsidRDefault="00A7159D" w:rsidP="00A7159D">
      <w:pPr>
        <w:spacing w:line="256" w:lineRule="auto"/>
        <w:rPr>
          <w:rFonts w:ascii="Arial" w:eastAsia="Aptos" w:hAnsi="Arial" w:cs="Arial"/>
          <w:sz w:val="20"/>
          <w:szCs w:val="20"/>
        </w:rPr>
      </w:pPr>
      <w:r w:rsidRPr="00A7159D">
        <w:rPr>
          <w:rFonts w:ascii="Arial" w:eastAsia="Aptos" w:hAnsi="Arial" w:cs="Arial"/>
          <w:sz w:val="20"/>
          <w:szCs w:val="20"/>
        </w:rPr>
        <w:t>South West TAFE is an education hub with a difference. We bring innovative education and industry insider.</w:t>
      </w:r>
    </w:p>
    <w:p w14:paraId="1AE76938" w14:textId="77777777" w:rsidR="00A7159D" w:rsidRPr="00A7159D" w:rsidRDefault="00A7159D" w:rsidP="00A7159D">
      <w:pPr>
        <w:spacing w:line="256" w:lineRule="auto"/>
        <w:rPr>
          <w:rFonts w:ascii="Arial" w:eastAsia="Aptos" w:hAnsi="Arial" w:cs="Arial"/>
          <w:sz w:val="20"/>
          <w:szCs w:val="20"/>
        </w:rPr>
      </w:pPr>
      <w:r w:rsidRPr="00A7159D">
        <w:rPr>
          <w:rFonts w:ascii="Arial" w:eastAsia="Aptos" w:hAnsi="Arial" w:cs="Arial"/>
          <w:sz w:val="20"/>
          <w:szCs w:val="20"/>
        </w:rPr>
        <w:t>South West TAFE is where practical skills meet real opportunity. With over 150 industry-aligned courses, we help people build the confidence and capability they need to step into their future — whether that’s a new job, a career change or further study.</w:t>
      </w:r>
    </w:p>
    <w:p w14:paraId="3ABC5326" w14:textId="77777777" w:rsidR="00A7159D" w:rsidRPr="00A7159D" w:rsidRDefault="00A7159D" w:rsidP="00A7159D">
      <w:pPr>
        <w:spacing w:line="256" w:lineRule="auto"/>
        <w:rPr>
          <w:rFonts w:ascii="Arial" w:eastAsia="Aptos" w:hAnsi="Arial" w:cs="Arial"/>
          <w:sz w:val="20"/>
          <w:szCs w:val="20"/>
        </w:rPr>
      </w:pPr>
      <w:r w:rsidRPr="00A7159D">
        <w:rPr>
          <w:rFonts w:ascii="Arial" w:eastAsia="Aptos" w:hAnsi="Arial" w:cs="Arial"/>
          <w:sz w:val="20"/>
          <w:szCs w:val="20"/>
        </w:rPr>
        <w:t xml:space="preserve">SWTAFE campuses are situated on the lands of the Gunditjmara, </w:t>
      </w:r>
      <w:proofErr w:type="spellStart"/>
      <w:r w:rsidRPr="00A7159D">
        <w:rPr>
          <w:rFonts w:ascii="Arial" w:eastAsia="Aptos" w:hAnsi="Arial" w:cs="Arial"/>
          <w:sz w:val="20"/>
          <w:szCs w:val="20"/>
        </w:rPr>
        <w:t>Kirrae</w:t>
      </w:r>
      <w:proofErr w:type="spellEnd"/>
      <w:r w:rsidRPr="00A7159D">
        <w:rPr>
          <w:rFonts w:ascii="Arial" w:eastAsia="Aptos" w:hAnsi="Arial" w:cs="Arial"/>
          <w:sz w:val="20"/>
          <w:szCs w:val="20"/>
        </w:rPr>
        <w:t xml:space="preserve"> </w:t>
      </w:r>
      <w:proofErr w:type="spellStart"/>
      <w:r w:rsidRPr="00A7159D">
        <w:rPr>
          <w:rFonts w:ascii="Arial" w:eastAsia="Aptos" w:hAnsi="Arial" w:cs="Arial"/>
          <w:sz w:val="20"/>
          <w:szCs w:val="20"/>
        </w:rPr>
        <w:t>Whurrong</w:t>
      </w:r>
      <w:proofErr w:type="spellEnd"/>
      <w:r w:rsidRPr="00A7159D">
        <w:rPr>
          <w:rFonts w:ascii="Arial" w:eastAsia="Aptos" w:hAnsi="Arial" w:cs="Arial"/>
          <w:sz w:val="20"/>
          <w:szCs w:val="20"/>
        </w:rPr>
        <w:t xml:space="preserve">, </w:t>
      </w:r>
      <w:proofErr w:type="spellStart"/>
      <w:r w:rsidRPr="00A7159D">
        <w:rPr>
          <w:rFonts w:ascii="Arial" w:eastAsia="Aptos" w:hAnsi="Arial" w:cs="Arial"/>
          <w:sz w:val="20"/>
          <w:szCs w:val="20"/>
        </w:rPr>
        <w:t>Gulidjan</w:t>
      </w:r>
      <w:proofErr w:type="spellEnd"/>
      <w:r w:rsidRPr="00A7159D">
        <w:rPr>
          <w:rFonts w:ascii="Arial" w:eastAsia="Aptos" w:hAnsi="Arial" w:cs="Arial"/>
          <w:sz w:val="20"/>
          <w:szCs w:val="20"/>
        </w:rPr>
        <w:t xml:space="preserve"> peoples of the Eastern Marr nation, and the </w:t>
      </w:r>
      <w:proofErr w:type="spellStart"/>
      <w:r w:rsidRPr="00A7159D">
        <w:rPr>
          <w:rFonts w:ascii="Arial" w:eastAsia="Aptos" w:hAnsi="Arial" w:cs="Arial"/>
          <w:sz w:val="20"/>
          <w:szCs w:val="20"/>
        </w:rPr>
        <w:t>Tjap</w:t>
      </w:r>
      <w:proofErr w:type="spellEnd"/>
      <w:r w:rsidRPr="00A7159D">
        <w:rPr>
          <w:rFonts w:ascii="Arial" w:eastAsia="Aptos" w:hAnsi="Arial" w:cs="Arial"/>
          <w:sz w:val="20"/>
          <w:szCs w:val="20"/>
        </w:rPr>
        <w:t xml:space="preserve"> </w:t>
      </w:r>
      <w:proofErr w:type="spellStart"/>
      <w:r w:rsidRPr="00A7159D">
        <w:rPr>
          <w:rFonts w:ascii="Arial" w:eastAsia="Aptos" w:hAnsi="Arial" w:cs="Arial"/>
          <w:sz w:val="20"/>
          <w:szCs w:val="20"/>
        </w:rPr>
        <w:t>Wurrong</w:t>
      </w:r>
      <w:proofErr w:type="spellEnd"/>
      <w:r w:rsidRPr="00A7159D">
        <w:rPr>
          <w:rFonts w:ascii="Arial" w:eastAsia="Aptos" w:hAnsi="Arial" w:cs="Arial"/>
          <w:sz w:val="20"/>
          <w:szCs w:val="20"/>
        </w:rPr>
        <w:t xml:space="preserve"> and </w:t>
      </w:r>
      <w:proofErr w:type="spellStart"/>
      <w:r w:rsidRPr="00A7159D">
        <w:rPr>
          <w:rFonts w:ascii="Arial" w:eastAsia="Aptos" w:hAnsi="Arial" w:cs="Arial"/>
          <w:sz w:val="20"/>
          <w:szCs w:val="20"/>
        </w:rPr>
        <w:t>Bunganditj</w:t>
      </w:r>
      <w:proofErr w:type="spellEnd"/>
      <w:r w:rsidRPr="00A7159D">
        <w:rPr>
          <w:rFonts w:ascii="Arial" w:eastAsia="Aptos" w:hAnsi="Arial" w:cs="Arial"/>
          <w:sz w:val="20"/>
          <w:szCs w:val="20"/>
        </w:rPr>
        <w:t xml:space="preserve"> peoples. They are located throughout southwest Victoria in Warrnambool, Hamilton, Portland, Colac, Sherwood Park and a further delivery site at Glenormiston. They offer modern facilities, expert trainers and strong connections to local industry—so learning stays relevant, hands-on and flexible.</w:t>
      </w:r>
    </w:p>
    <w:p w14:paraId="65CEAF6B" w14:textId="77777777" w:rsidR="00A7159D" w:rsidRPr="00A7159D" w:rsidRDefault="00A7159D" w:rsidP="00A7159D">
      <w:pPr>
        <w:spacing w:line="256" w:lineRule="auto"/>
        <w:rPr>
          <w:rFonts w:ascii="Arial" w:eastAsia="Aptos" w:hAnsi="Arial" w:cs="Arial"/>
          <w:sz w:val="20"/>
          <w:szCs w:val="20"/>
        </w:rPr>
      </w:pPr>
      <w:r w:rsidRPr="00A7159D">
        <w:rPr>
          <w:rFonts w:ascii="Arial" w:eastAsia="Aptos" w:hAnsi="Arial" w:cs="Arial"/>
          <w:sz w:val="20"/>
          <w:szCs w:val="20"/>
        </w:rPr>
        <w:t>We’re not just keeping up — we’re staying ahead. And we’re proud to be part of a region that’s growing, evolving and inspiring change.</w:t>
      </w:r>
    </w:p>
    <w:p w14:paraId="1E905282" w14:textId="77777777" w:rsidR="005A0134" w:rsidRPr="00FE720C" w:rsidRDefault="005A0134" w:rsidP="005A0134">
      <w:pPr>
        <w:pBdr>
          <w:bottom w:val="single" w:sz="4" w:space="1" w:color="auto"/>
        </w:pBdr>
        <w:spacing w:before="240" w:line="240" w:lineRule="auto"/>
        <w:jc w:val="both"/>
        <w:rPr>
          <w:rFonts w:ascii="Arial" w:hAnsi="Arial" w:cs="Arial"/>
          <w:b/>
          <w:color w:val="000000" w:themeColor="text1"/>
          <w:sz w:val="20"/>
          <w:szCs w:val="20"/>
        </w:rPr>
      </w:pPr>
      <w:r>
        <w:rPr>
          <w:rFonts w:ascii="Arial" w:hAnsi="Arial" w:cs="Arial"/>
          <w:b/>
          <w:color w:val="000000" w:themeColor="text1"/>
          <w:sz w:val="20"/>
          <w:szCs w:val="20"/>
        </w:rPr>
        <w:t>Division Overview</w:t>
      </w:r>
    </w:p>
    <w:sdt>
      <w:sdtPr>
        <w:rPr>
          <w:rStyle w:val="Style4"/>
        </w:rPr>
        <w:id w:val="-886794085"/>
        <w:lock w:val="sdtLocked"/>
        <w:placeholder>
          <w:docPart w:val="40BAB4AB71EC4575907440D715F0291A"/>
        </w:placeholder>
      </w:sdtPr>
      <w:sdtEndPr>
        <w:rPr>
          <w:rStyle w:val="Style4"/>
        </w:rPr>
      </w:sdtEndPr>
      <w:sdtContent>
        <w:p w14:paraId="21BA145A" w14:textId="7CBA22E2" w:rsidR="006F54AD" w:rsidRPr="006F54AD" w:rsidRDefault="006F54AD" w:rsidP="006F54AD">
          <w:pPr>
            <w:tabs>
              <w:tab w:val="left" w:pos="3969"/>
            </w:tabs>
            <w:ind w:right="118"/>
            <w:rPr>
              <w:rStyle w:val="Style4"/>
            </w:rPr>
          </w:pPr>
          <w:r w:rsidRPr="006F54AD">
            <w:rPr>
              <w:rStyle w:val="Style4"/>
            </w:rPr>
            <w:t xml:space="preserve">The People &amp; Culture team </w:t>
          </w:r>
          <w:r w:rsidR="00EB2D28">
            <w:rPr>
              <w:rStyle w:val="Style4"/>
            </w:rPr>
            <w:t xml:space="preserve">lead our </w:t>
          </w:r>
          <w:r w:rsidR="00BC1724">
            <w:rPr>
              <w:rStyle w:val="Style4"/>
            </w:rPr>
            <w:t>employee</w:t>
          </w:r>
          <w:r w:rsidR="006319E5">
            <w:rPr>
              <w:rStyle w:val="Style4"/>
            </w:rPr>
            <w:t xml:space="preserve"> </w:t>
          </w:r>
          <w:r w:rsidR="00EB2D28">
            <w:rPr>
              <w:rStyle w:val="Style4"/>
            </w:rPr>
            <w:t>capability, purpose</w:t>
          </w:r>
          <w:r w:rsidRPr="006F54AD">
            <w:rPr>
              <w:rStyle w:val="Style4"/>
            </w:rPr>
            <w:t xml:space="preserve"> and values that assists South West TAFE in achieving its strategic plan. We do this by:</w:t>
          </w:r>
        </w:p>
        <w:p w14:paraId="7AAB9357" w14:textId="77777777" w:rsidR="006F54AD" w:rsidRPr="006F54AD" w:rsidRDefault="006F54AD" w:rsidP="006F54AD">
          <w:pPr>
            <w:pStyle w:val="ListParagraph"/>
            <w:numPr>
              <w:ilvl w:val="0"/>
              <w:numId w:val="3"/>
            </w:numPr>
            <w:tabs>
              <w:tab w:val="left" w:pos="3969"/>
            </w:tabs>
            <w:ind w:right="118"/>
            <w:rPr>
              <w:rStyle w:val="Style4"/>
            </w:rPr>
          </w:pPr>
          <w:r w:rsidRPr="006F54AD">
            <w:rPr>
              <w:rStyle w:val="Style4"/>
            </w:rPr>
            <w:t>Developing strategies designed to attract, retain and engage our workforce;</w:t>
          </w:r>
        </w:p>
        <w:p w14:paraId="234057DC" w14:textId="0BD942E0" w:rsidR="006F54AD" w:rsidRPr="006F54AD" w:rsidRDefault="006F54AD" w:rsidP="006F54AD">
          <w:pPr>
            <w:pStyle w:val="ListParagraph"/>
            <w:numPr>
              <w:ilvl w:val="0"/>
              <w:numId w:val="3"/>
            </w:numPr>
            <w:tabs>
              <w:tab w:val="left" w:pos="3969"/>
            </w:tabs>
            <w:ind w:right="118"/>
            <w:rPr>
              <w:rStyle w:val="Style4"/>
            </w:rPr>
          </w:pPr>
          <w:r w:rsidRPr="006F54AD">
            <w:rPr>
              <w:rStyle w:val="Style4"/>
            </w:rPr>
            <w:t xml:space="preserve">Supporting our </w:t>
          </w:r>
          <w:r w:rsidR="001E5AC8">
            <w:rPr>
              <w:rStyle w:val="Style4"/>
            </w:rPr>
            <w:t>employees</w:t>
          </w:r>
          <w:r w:rsidRPr="006F54AD">
            <w:rPr>
              <w:rStyle w:val="Style4"/>
            </w:rPr>
            <w:t xml:space="preserve"> with recruiting, corporate inductions and professiona</w:t>
          </w:r>
          <w:r w:rsidR="00EB2D28">
            <w:rPr>
              <w:rStyle w:val="Style4"/>
            </w:rPr>
            <w:t>l development events</w:t>
          </w:r>
          <w:r w:rsidRPr="006F54AD">
            <w:rPr>
              <w:rStyle w:val="Style4"/>
            </w:rPr>
            <w:t>;</w:t>
          </w:r>
        </w:p>
        <w:p w14:paraId="76775215" w14:textId="48A856C8" w:rsidR="006F54AD" w:rsidRPr="006F54AD" w:rsidRDefault="006F54AD" w:rsidP="006F54AD">
          <w:pPr>
            <w:pStyle w:val="ListParagraph"/>
            <w:numPr>
              <w:ilvl w:val="0"/>
              <w:numId w:val="3"/>
            </w:numPr>
            <w:tabs>
              <w:tab w:val="left" w:pos="3969"/>
            </w:tabs>
            <w:ind w:right="118"/>
            <w:rPr>
              <w:rStyle w:val="Style4"/>
            </w:rPr>
          </w:pPr>
          <w:r w:rsidRPr="006F54AD">
            <w:rPr>
              <w:rStyle w:val="Style4"/>
            </w:rPr>
            <w:t xml:space="preserve">Promoting and developing a </w:t>
          </w:r>
          <w:r w:rsidR="001E5AC8">
            <w:rPr>
              <w:rStyle w:val="Style4"/>
            </w:rPr>
            <w:t>safe and positive</w:t>
          </w:r>
          <w:r w:rsidR="00EB2D28">
            <w:rPr>
              <w:rStyle w:val="Style4"/>
            </w:rPr>
            <w:t xml:space="preserve"> culture across the organis</w:t>
          </w:r>
          <w:r w:rsidRPr="006F54AD">
            <w:rPr>
              <w:rStyle w:val="Style4"/>
            </w:rPr>
            <w:t>ation;</w:t>
          </w:r>
        </w:p>
        <w:p w14:paraId="5A94F48D" w14:textId="77777777" w:rsidR="006F54AD" w:rsidRPr="006F54AD" w:rsidRDefault="006F54AD" w:rsidP="006F54AD">
          <w:pPr>
            <w:pStyle w:val="ListParagraph"/>
            <w:numPr>
              <w:ilvl w:val="0"/>
              <w:numId w:val="3"/>
            </w:numPr>
            <w:tabs>
              <w:tab w:val="left" w:pos="3969"/>
            </w:tabs>
            <w:ind w:right="118"/>
            <w:rPr>
              <w:rStyle w:val="Style4"/>
            </w:rPr>
          </w:pPr>
          <w:r w:rsidRPr="006F54AD">
            <w:rPr>
              <w:rStyle w:val="Style4"/>
            </w:rPr>
            <w:t>Modelling a practice of engagement and collaboration with our staff;</w:t>
          </w:r>
        </w:p>
        <w:p w14:paraId="1F76A80E" w14:textId="7D1624DF" w:rsidR="005A0134" w:rsidRPr="006F54AD" w:rsidRDefault="006F54AD" w:rsidP="006F54AD">
          <w:pPr>
            <w:pStyle w:val="ListParagraph"/>
            <w:numPr>
              <w:ilvl w:val="0"/>
              <w:numId w:val="3"/>
            </w:numPr>
            <w:tabs>
              <w:tab w:val="left" w:pos="3969"/>
            </w:tabs>
            <w:ind w:right="118"/>
          </w:pPr>
          <w:r w:rsidRPr="006F54AD">
            <w:rPr>
              <w:rStyle w:val="Style4"/>
            </w:rPr>
            <w:t xml:space="preserve">Managing </w:t>
          </w:r>
          <w:r w:rsidR="001E5AC8">
            <w:rPr>
              <w:rStyle w:val="Style4"/>
            </w:rPr>
            <w:t>employee</w:t>
          </w:r>
          <w:r w:rsidRPr="006F54AD">
            <w:rPr>
              <w:rStyle w:val="Style4"/>
            </w:rPr>
            <w:t xml:space="preserve"> payroll, Work</w:t>
          </w:r>
          <w:r w:rsidR="00B40D8E">
            <w:rPr>
              <w:rStyle w:val="Style4"/>
            </w:rPr>
            <w:t>C</w:t>
          </w:r>
          <w:r w:rsidRPr="006F54AD">
            <w:rPr>
              <w:rStyle w:val="Style4"/>
            </w:rPr>
            <w:t>over and return to work activity.</w:t>
          </w:r>
        </w:p>
      </w:sdtContent>
    </w:sdt>
    <w:p w14:paraId="2619EAF8" w14:textId="77777777" w:rsidR="005A0134" w:rsidRPr="00FE720C" w:rsidRDefault="005A0134" w:rsidP="005A0134">
      <w:pPr>
        <w:pBdr>
          <w:bottom w:val="single" w:sz="4" w:space="1" w:color="auto"/>
        </w:pBdr>
        <w:spacing w:before="240" w:line="240" w:lineRule="auto"/>
        <w:jc w:val="both"/>
        <w:rPr>
          <w:rFonts w:ascii="Arial" w:hAnsi="Arial" w:cs="Arial"/>
          <w:b/>
          <w:color w:val="000000" w:themeColor="text1"/>
          <w:sz w:val="20"/>
          <w:szCs w:val="20"/>
        </w:rPr>
      </w:pPr>
      <w:r>
        <w:rPr>
          <w:rFonts w:ascii="Arial" w:hAnsi="Arial" w:cs="Arial"/>
          <w:b/>
          <w:color w:val="000000" w:themeColor="text1"/>
          <w:sz w:val="20"/>
          <w:szCs w:val="20"/>
        </w:rPr>
        <w:t>Position Overview (Your Opportunity)</w:t>
      </w:r>
    </w:p>
    <w:sdt>
      <w:sdtPr>
        <w:rPr>
          <w:rStyle w:val="Style5"/>
          <w:rFonts w:eastAsiaTheme="minorHAnsi" w:cstheme="minorBidi"/>
          <w:b w:val="0"/>
          <w:szCs w:val="22"/>
        </w:rPr>
        <w:id w:val="-1263988829"/>
        <w:lock w:val="sdtLocked"/>
        <w:placeholder>
          <w:docPart w:val="4A00021ADCFF47FC91B6F47E5F22732A"/>
        </w:placeholder>
      </w:sdtPr>
      <w:sdtEndPr>
        <w:rPr>
          <w:rStyle w:val="Style5"/>
          <w:rFonts w:eastAsia="Times New Roman" w:cs="Times New Roman"/>
          <w:szCs w:val="20"/>
        </w:rPr>
      </w:sdtEndPr>
      <w:sdtContent>
        <w:p w14:paraId="4B57E351" w14:textId="3D1A2A5E" w:rsidR="006F54AD" w:rsidRPr="006F54AD" w:rsidRDefault="00C04DE2" w:rsidP="006F54AD">
          <w:pPr>
            <w:pStyle w:val="BodyText"/>
            <w:spacing w:after="240"/>
            <w:ind w:right="118"/>
            <w:rPr>
              <w:rStyle w:val="Style5"/>
              <w:b w:val="0"/>
            </w:rPr>
          </w:pPr>
          <w:r w:rsidRPr="00C04DE2">
            <w:rPr>
              <w:rStyle w:val="Style5"/>
              <w:b w:val="0"/>
            </w:rPr>
            <w:t>The</w:t>
          </w:r>
          <w:r w:rsidR="00BC2AA0">
            <w:rPr>
              <w:rStyle w:val="Style5"/>
              <w:b w:val="0"/>
            </w:rPr>
            <w:t xml:space="preserve"> </w:t>
          </w:r>
          <w:r w:rsidR="006F54AD" w:rsidRPr="006F54AD">
            <w:rPr>
              <w:rStyle w:val="Style5"/>
              <w:b w:val="0"/>
            </w:rPr>
            <w:t>People &amp; Culture</w:t>
          </w:r>
          <w:r w:rsidR="001E5AC8">
            <w:rPr>
              <w:rStyle w:val="Style5"/>
              <w:b w:val="0"/>
            </w:rPr>
            <w:t xml:space="preserve"> (P&amp;C)</w:t>
          </w:r>
          <w:r w:rsidR="006F54AD" w:rsidRPr="006F54AD">
            <w:rPr>
              <w:rStyle w:val="Style5"/>
              <w:b w:val="0"/>
            </w:rPr>
            <w:t xml:space="preserve"> </w:t>
          </w:r>
          <w:r w:rsidR="00BC2AA0">
            <w:rPr>
              <w:rStyle w:val="Style5"/>
              <w:b w:val="0"/>
            </w:rPr>
            <w:t xml:space="preserve">Advisor </w:t>
          </w:r>
          <w:r w:rsidR="001E5AC8">
            <w:rPr>
              <w:rStyle w:val="Style5"/>
              <w:b w:val="0"/>
            </w:rPr>
            <w:t xml:space="preserve">supports the wider organisation in the onboarding process for new and replacement recruitment positions. They </w:t>
          </w:r>
          <w:r w:rsidR="001D6495" w:rsidRPr="006F54AD">
            <w:rPr>
              <w:rStyle w:val="Style5"/>
              <w:b w:val="0"/>
            </w:rPr>
            <w:t>provide</w:t>
          </w:r>
          <w:r w:rsidR="001D6495">
            <w:rPr>
              <w:rStyle w:val="Style5"/>
              <w:b w:val="0"/>
            </w:rPr>
            <w:t xml:space="preserve"> </w:t>
          </w:r>
          <w:r w:rsidR="001D6495" w:rsidRPr="006F54AD">
            <w:rPr>
              <w:rStyle w:val="Style5"/>
              <w:b w:val="0"/>
            </w:rPr>
            <w:t>support</w:t>
          </w:r>
          <w:r w:rsidR="001E5AC8">
            <w:rPr>
              <w:rStyle w:val="Style5"/>
              <w:b w:val="0"/>
            </w:rPr>
            <w:t xml:space="preserve"> to the Senior P&amp;C Advisors, as well as being a point of contact for all employees at South West TAFE in a generalist capacity</w:t>
          </w:r>
          <w:r w:rsidR="006F54AD" w:rsidRPr="006F54AD">
            <w:rPr>
              <w:rStyle w:val="Style5"/>
              <w:b w:val="0"/>
            </w:rPr>
            <w:t xml:space="preserve">. </w:t>
          </w:r>
          <w:r w:rsidR="001E5AC8">
            <w:rPr>
              <w:rStyle w:val="Style5"/>
              <w:b w:val="0"/>
            </w:rPr>
            <w:t>The</w:t>
          </w:r>
          <w:r w:rsidR="00C06D27">
            <w:rPr>
              <w:rStyle w:val="Style5"/>
              <w:b w:val="0"/>
            </w:rPr>
            <w:t xml:space="preserve"> </w:t>
          </w:r>
          <w:r w:rsidR="006F54AD" w:rsidRPr="006F54AD">
            <w:rPr>
              <w:rStyle w:val="Style5"/>
              <w:b w:val="0"/>
            </w:rPr>
            <w:t>P</w:t>
          </w:r>
          <w:r w:rsidR="001E5AC8">
            <w:rPr>
              <w:rStyle w:val="Style5"/>
              <w:b w:val="0"/>
            </w:rPr>
            <w:t>&amp;C</w:t>
          </w:r>
          <w:r w:rsidR="006F54AD" w:rsidRPr="006F54AD">
            <w:rPr>
              <w:rStyle w:val="Style5"/>
              <w:b w:val="0"/>
            </w:rPr>
            <w:t xml:space="preserve"> Advisor acts in an advisory and interpretative role providing </w:t>
          </w:r>
          <w:r w:rsidR="00B40D8E">
            <w:rPr>
              <w:rStyle w:val="Style5"/>
              <w:b w:val="0"/>
            </w:rPr>
            <w:t>comprehensive</w:t>
          </w:r>
          <w:r w:rsidR="00B40D8E" w:rsidRPr="006F54AD">
            <w:rPr>
              <w:rStyle w:val="Style5"/>
              <w:b w:val="0"/>
            </w:rPr>
            <w:t xml:space="preserve"> </w:t>
          </w:r>
          <w:r w:rsidR="006F54AD" w:rsidRPr="006F54AD">
            <w:rPr>
              <w:rStyle w:val="Style5"/>
              <w:b w:val="0"/>
            </w:rPr>
            <w:t>professional advice, confidential direction and ongoing support around recruitment and selection, contract and employment adm</w:t>
          </w:r>
          <w:r w:rsidR="001F21DB">
            <w:rPr>
              <w:rStyle w:val="Style5"/>
              <w:b w:val="0"/>
            </w:rPr>
            <w:t>inistration, management support and</w:t>
          </w:r>
          <w:r w:rsidR="006F54AD" w:rsidRPr="006F54AD">
            <w:rPr>
              <w:rStyle w:val="Style5"/>
              <w:b w:val="0"/>
            </w:rPr>
            <w:t xml:space="preserve"> employee relations</w:t>
          </w:r>
          <w:r w:rsidR="00373EA5">
            <w:rPr>
              <w:rStyle w:val="Style5"/>
              <w:b w:val="0"/>
            </w:rPr>
            <w:t xml:space="preserve">. </w:t>
          </w:r>
          <w:r w:rsidR="00BC2AA0">
            <w:rPr>
              <w:rStyle w:val="Style5"/>
              <w:b w:val="0"/>
            </w:rPr>
            <w:t>The P</w:t>
          </w:r>
          <w:r w:rsidR="001E5AC8">
            <w:rPr>
              <w:rStyle w:val="Style5"/>
              <w:b w:val="0"/>
            </w:rPr>
            <w:t>&amp;C</w:t>
          </w:r>
          <w:r w:rsidR="00BC2AA0">
            <w:rPr>
              <w:rStyle w:val="Style5"/>
              <w:b w:val="0"/>
            </w:rPr>
            <w:t xml:space="preserve"> Advisor will operate</w:t>
          </w:r>
          <w:r w:rsidR="001E5AC8">
            <w:rPr>
              <w:rStyle w:val="Style5"/>
              <w:b w:val="0"/>
            </w:rPr>
            <w:t xml:space="preserve"> closely with the P&amp;C Officers, as well as the wider </w:t>
          </w:r>
          <w:r w:rsidR="00BC2AA0">
            <w:rPr>
              <w:rStyle w:val="Style5"/>
              <w:b w:val="0"/>
            </w:rPr>
            <w:t xml:space="preserve">People &amp; Culture team. </w:t>
          </w:r>
        </w:p>
        <w:p w14:paraId="05B86F40" w14:textId="2503B81E" w:rsidR="002F6073" w:rsidRPr="003A31E4" w:rsidRDefault="006F54AD" w:rsidP="004D0C5D">
          <w:pPr>
            <w:pStyle w:val="BodyText"/>
            <w:spacing w:after="240"/>
            <w:ind w:right="118"/>
            <w:rPr>
              <w:b w:val="0"/>
              <w:color w:val="000000" w:themeColor="text1"/>
              <w:sz w:val="20"/>
            </w:rPr>
          </w:pPr>
          <w:r w:rsidRPr="006F54AD">
            <w:rPr>
              <w:rStyle w:val="Style5"/>
              <w:b w:val="0"/>
            </w:rPr>
            <w:t>The P</w:t>
          </w:r>
          <w:r w:rsidR="001E5AC8">
            <w:rPr>
              <w:rStyle w:val="Style5"/>
              <w:b w:val="0"/>
            </w:rPr>
            <w:t>&amp;C</w:t>
          </w:r>
          <w:r w:rsidRPr="006F54AD">
            <w:rPr>
              <w:rStyle w:val="Style5"/>
              <w:b w:val="0"/>
            </w:rPr>
            <w:t xml:space="preserve"> Advisor maintains a specialist and comprehensive knowledge of South West TAFE policies</w:t>
          </w:r>
          <w:r w:rsidR="00673A61">
            <w:rPr>
              <w:rStyle w:val="Style5"/>
              <w:b w:val="0"/>
            </w:rPr>
            <w:t xml:space="preserve"> and </w:t>
          </w:r>
          <w:r w:rsidR="00790AE1">
            <w:rPr>
              <w:rStyle w:val="Style5"/>
              <w:b w:val="0"/>
            </w:rPr>
            <w:t>guidelines</w:t>
          </w:r>
          <w:r w:rsidRPr="006F54AD">
            <w:rPr>
              <w:rStyle w:val="Style5"/>
              <w:b w:val="0"/>
            </w:rPr>
            <w:t>, employment awards and agreements, legislation and contemporary human resource issues.</w:t>
          </w:r>
        </w:p>
      </w:sdtContent>
    </w:sdt>
    <w:p w14:paraId="0F908F0B" w14:textId="77777777" w:rsidR="005A0134" w:rsidRPr="00FE720C" w:rsidRDefault="005A0134" w:rsidP="005A0134">
      <w:pPr>
        <w:pBdr>
          <w:bottom w:val="single" w:sz="4" w:space="1" w:color="auto"/>
        </w:pBdr>
        <w:spacing w:before="240" w:line="240" w:lineRule="auto"/>
        <w:jc w:val="both"/>
        <w:rPr>
          <w:rFonts w:ascii="Arial" w:hAnsi="Arial" w:cs="Arial"/>
          <w:b/>
          <w:color w:val="000000" w:themeColor="text1"/>
          <w:sz w:val="20"/>
          <w:szCs w:val="20"/>
        </w:rPr>
      </w:pPr>
      <w:r>
        <w:rPr>
          <w:rFonts w:ascii="Arial" w:hAnsi="Arial" w:cs="Arial"/>
          <w:b/>
          <w:color w:val="000000" w:themeColor="text1"/>
          <w:sz w:val="20"/>
          <w:szCs w:val="20"/>
        </w:rPr>
        <w:t>Key Accountabilities</w:t>
      </w:r>
    </w:p>
    <w:p w14:paraId="37CC5397" w14:textId="2965F6DC" w:rsidR="005A0134" w:rsidRPr="00FE720C" w:rsidRDefault="005A0134" w:rsidP="005A0134">
      <w:pPr>
        <w:spacing w:after="0" w:line="240" w:lineRule="auto"/>
        <w:rPr>
          <w:rFonts w:ascii="Arial" w:hAnsi="Arial" w:cs="Arial"/>
          <w:color w:val="000000" w:themeColor="text1"/>
          <w:sz w:val="20"/>
          <w:szCs w:val="20"/>
        </w:rPr>
      </w:pPr>
      <w:bookmarkStart w:id="3" w:name="_Hlk190269682"/>
      <w:r w:rsidRPr="00FE720C">
        <w:rPr>
          <w:rFonts w:ascii="Arial" w:hAnsi="Arial" w:cs="Arial"/>
          <w:color w:val="000000" w:themeColor="text1"/>
          <w:sz w:val="20"/>
          <w:szCs w:val="20"/>
        </w:rPr>
        <w:t xml:space="preserve">All </w:t>
      </w:r>
      <w:r w:rsidR="001E5AC8">
        <w:rPr>
          <w:rFonts w:ascii="Arial" w:hAnsi="Arial" w:cs="Arial"/>
          <w:color w:val="000000" w:themeColor="text1"/>
          <w:sz w:val="20"/>
          <w:szCs w:val="20"/>
        </w:rPr>
        <w:t xml:space="preserve">our </w:t>
      </w:r>
      <w:r w:rsidRPr="00FE720C">
        <w:rPr>
          <w:rFonts w:ascii="Arial" w:hAnsi="Arial" w:cs="Arial"/>
          <w:color w:val="000000" w:themeColor="text1"/>
          <w:sz w:val="20"/>
          <w:szCs w:val="20"/>
        </w:rPr>
        <w:t xml:space="preserve">South West TAFE </w:t>
      </w:r>
      <w:r w:rsidR="001E5AC8">
        <w:rPr>
          <w:rFonts w:ascii="Arial" w:hAnsi="Arial" w:cs="Arial"/>
          <w:color w:val="000000" w:themeColor="text1"/>
          <w:sz w:val="20"/>
          <w:szCs w:val="20"/>
        </w:rPr>
        <w:t xml:space="preserve">people </w:t>
      </w:r>
      <w:r w:rsidRPr="00FE720C">
        <w:rPr>
          <w:rFonts w:ascii="Arial" w:hAnsi="Arial" w:cs="Arial"/>
          <w:color w:val="000000" w:themeColor="text1"/>
          <w:sz w:val="20"/>
          <w:szCs w:val="20"/>
        </w:rPr>
        <w:t xml:space="preserve">are required to act and work in the best interest of the organisation, as such every </w:t>
      </w:r>
      <w:r w:rsidR="001E5AC8">
        <w:rPr>
          <w:rFonts w:ascii="Arial" w:hAnsi="Arial" w:cs="Arial"/>
          <w:color w:val="000000" w:themeColor="text1"/>
          <w:sz w:val="20"/>
          <w:szCs w:val="20"/>
        </w:rPr>
        <w:t>employee</w:t>
      </w:r>
      <w:r w:rsidRPr="00FE720C">
        <w:rPr>
          <w:rFonts w:ascii="Arial" w:hAnsi="Arial" w:cs="Arial"/>
          <w:color w:val="000000" w:themeColor="text1"/>
          <w:sz w:val="20"/>
          <w:szCs w:val="20"/>
        </w:rPr>
        <w:t xml:space="preserve"> has accountabilities to uphold for both their posi</w:t>
      </w:r>
      <w:r w:rsidR="00EB2D28">
        <w:rPr>
          <w:rFonts w:ascii="Arial" w:hAnsi="Arial" w:cs="Arial"/>
          <w:color w:val="000000" w:themeColor="text1"/>
          <w:sz w:val="20"/>
          <w:szCs w:val="20"/>
        </w:rPr>
        <w:t>tion and the wider organisation.</w:t>
      </w:r>
    </w:p>
    <w:p w14:paraId="34AFA358" w14:textId="77777777" w:rsidR="005A0134" w:rsidRDefault="005A0134" w:rsidP="005A0134">
      <w:pPr>
        <w:rPr>
          <w:rFonts w:ascii="Arial" w:hAnsi="Arial" w:cs="Arial"/>
          <w:color w:val="000000" w:themeColor="text1"/>
          <w:sz w:val="20"/>
          <w:szCs w:val="20"/>
        </w:rPr>
      </w:pPr>
      <w:r w:rsidRPr="00FE720C">
        <w:rPr>
          <w:rFonts w:ascii="Arial" w:hAnsi="Arial" w:cs="Arial"/>
          <w:color w:val="000000" w:themeColor="text1"/>
          <w:sz w:val="20"/>
          <w:szCs w:val="20"/>
        </w:rPr>
        <w:t xml:space="preserve">These </w:t>
      </w:r>
      <w:r>
        <w:rPr>
          <w:rFonts w:ascii="Arial" w:hAnsi="Arial" w:cs="Arial"/>
          <w:color w:val="000000" w:themeColor="text1"/>
          <w:sz w:val="20"/>
          <w:szCs w:val="20"/>
        </w:rPr>
        <w:t>accoun</w:t>
      </w:r>
      <w:r w:rsidRPr="00FE720C">
        <w:rPr>
          <w:rFonts w:ascii="Arial" w:hAnsi="Arial" w:cs="Arial"/>
          <w:color w:val="000000" w:themeColor="text1"/>
          <w:sz w:val="20"/>
          <w:szCs w:val="20"/>
        </w:rPr>
        <w:t>tabilities include but are not limited to:</w:t>
      </w:r>
    </w:p>
    <w:bookmarkEnd w:id="3"/>
    <w:p w14:paraId="511A387D" w14:textId="77777777" w:rsidR="005A0134" w:rsidRPr="00FE720C" w:rsidRDefault="005A0134" w:rsidP="005A0134">
      <w:pPr>
        <w:spacing w:after="0" w:line="240" w:lineRule="auto"/>
        <w:rPr>
          <w:rFonts w:ascii="Arial" w:hAnsi="Arial" w:cs="Arial"/>
          <w:b/>
          <w:i/>
          <w:color w:val="000000" w:themeColor="text1"/>
          <w:sz w:val="20"/>
          <w:szCs w:val="20"/>
        </w:rPr>
      </w:pPr>
      <w:r w:rsidRPr="00FE720C">
        <w:rPr>
          <w:rFonts w:ascii="Arial" w:hAnsi="Arial" w:cs="Arial"/>
          <w:b/>
          <w:i/>
          <w:color w:val="000000" w:themeColor="text1"/>
          <w:sz w:val="20"/>
          <w:szCs w:val="20"/>
        </w:rPr>
        <w:t>Your Position</w:t>
      </w:r>
    </w:p>
    <w:sdt>
      <w:sdtPr>
        <w:id w:val="-114671495"/>
        <w:placeholder>
          <w:docPart w:val="D6274CCCCDF64E5E83CF27311133235E"/>
        </w:placeholder>
      </w:sdtPr>
      <w:sdtEndPr/>
      <w:sdtContent>
        <w:sdt>
          <w:sdtPr>
            <w:id w:val="757876018"/>
            <w:placeholder>
              <w:docPart w:val="DBD770C8C3AB4F52884A003FACE8E162"/>
            </w:placeholder>
          </w:sdtPr>
          <w:sdtEndPr/>
          <w:sdtContent>
            <w:sdt>
              <w:sdtPr>
                <w:id w:val="1893307511"/>
                <w:placeholder>
                  <w:docPart w:val="F09E3CBFDE9C40999377EBDE2A1FBF34"/>
                </w:placeholder>
              </w:sdtPr>
              <w:sdtEndPr/>
              <w:sdtContent>
                <w:sdt>
                  <w:sdtPr>
                    <w:id w:val="-81066607"/>
                    <w:placeholder>
                      <w:docPart w:val="2AE9CC2ED5424A56A8893DC49AB4F20C"/>
                    </w:placeholder>
                  </w:sdtPr>
                  <w:sdtEndPr>
                    <w:rPr>
                      <w:sz w:val="20"/>
                      <w:szCs w:val="20"/>
                    </w:rPr>
                  </w:sdtEndPr>
                  <w:sdtContent>
                    <w:p w14:paraId="75F60539" w14:textId="2C08923A" w:rsidR="00592820" w:rsidRDefault="00592820" w:rsidP="00592820">
                      <w:pPr>
                        <w:pStyle w:val="ListParagraph"/>
                        <w:numPr>
                          <w:ilvl w:val="0"/>
                          <w:numId w:val="5"/>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Provide timely </w:t>
                      </w:r>
                      <w:r w:rsidR="00B40D8E" w:rsidRPr="003563C5">
                        <w:rPr>
                          <w:rFonts w:ascii="Arial" w:hAnsi="Arial" w:cs="Arial"/>
                          <w:color w:val="000000" w:themeColor="text1"/>
                          <w:sz w:val="20"/>
                          <w:szCs w:val="20"/>
                        </w:rPr>
                        <w:t>operational</w:t>
                      </w:r>
                      <w:r w:rsidRPr="003563C5">
                        <w:rPr>
                          <w:rFonts w:ascii="Arial" w:hAnsi="Arial" w:cs="Arial"/>
                          <w:color w:val="000000" w:themeColor="text1"/>
                          <w:sz w:val="20"/>
                          <w:szCs w:val="20"/>
                        </w:rPr>
                        <w:t xml:space="preserve"> HR advice</w:t>
                      </w:r>
                      <w:r w:rsidR="000A5F88">
                        <w:rPr>
                          <w:rFonts w:ascii="Arial" w:hAnsi="Arial" w:cs="Arial"/>
                          <w:color w:val="000000" w:themeColor="text1"/>
                          <w:sz w:val="20"/>
                          <w:szCs w:val="20"/>
                        </w:rPr>
                        <w:t xml:space="preserve"> and</w:t>
                      </w:r>
                      <w:r w:rsidR="00F04B12">
                        <w:rPr>
                          <w:rFonts w:ascii="Arial" w:hAnsi="Arial" w:cs="Arial"/>
                          <w:color w:val="000000" w:themeColor="text1"/>
                          <w:sz w:val="20"/>
                          <w:szCs w:val="20"/>
                        </w:rPr>
                        <w:t xml:space="preserve"> </w:t>
                      </w:r>
                      <w:r w:rsidRPr="003563C5">
                        <w:rPr>
                          <w:rFonts w:ascii="Arial" w:hAnsi="Arial" w:cs="Arial"/>
                          <w:color w:val="000000" w:themeColor="text1"/>
                          <w:sz w:val="20"/>
                          <w:szCs w:val="20"/>
                        </w:rPr>
                        <w:t xml:space="preserve">support </w:t>
                      </w:r>
                      <w:r w:rsidR="000A5F88">
                        <w:rPr>
                          <w:rFonts w:ascii="Arial" w:hAnsi="Arial" w:cs="Arial"/>
                          <w:color w:val="000000" w:themeColor="text1"/>
                          <w:sz w:val="20"/>
                          <w:szCs w:val="20"/>
                        </w:rPr>
                        <w:t>to</w:t>
                      </w:r>
                      <w:r w:rsidRPr="003563C5">
                        <w:rPr>
                          <w:rFonts w:ascii="Arial" w:hAnsi="Arial" w:cs="Arial"/>
                          <w:color w:val="000000" w:themeColor="text1"/>
                          <w:sz w:val="20"/>
                          <w:szCs w:val="20"/>
                        </w:rPr>
                        <w:t xml:space="preserve"> managers and employees in workforce planning, job design, recruitment and on-boarding, employee relations, performance management, remuneration, conflict resolution and off-boarding.</w:t>
                      </w:r>
                    </w:p>
                    <w:p w14:paraId="7A335889" w14:textId="3016BB26" w:rsidR="00592820" w:rsidRPr="003563C5" w:rsidRDefault="00592820" w:rsidP="00592820">
                      <w:pPr>
                        <w:pStyle w:val="ListParagraph"/>
                        <w:numPr>
                          <w:ilvl w:val="0"/>
                          <w:numId w:val="2"/>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lastRenderedPageBreak/>
                        <w:t xml:space="preserve">Respond to all </w:t>
                      </w:r>
                      <w:r w:rsidR="000A5F88">
                        <w:rPr>
                          <w:rFonts w:ascii="Arial" w:hAnsi="Arial" w:cs="Arial"/>
                          <w:color w:val="000000" w:themeColor="text1"/>
                          <w:sz w:val="20"/>
                          <w:szCs w:val="20"/>
                        </w:rPr>
                        <w:t>employee</w:t>
                      </w:r>
                      <w:r w:rsidRPr="003563C5">
                        <w:rPr>
                          <w:rFonts w:ascii="Arial" w:hAnsi="Arial" w:cs="Arial"/>
                          <w:color w:val="000000" w:themeColor="text1"/>
                          <w:sz w:val="20"/>
                          <w:szCs w:val="20"/>
                        </w:rPr>
                        <w:t xml:space="preserve"> requests for information relating to terms and conditions of employment, award and agreement entitlements, allowances, leave accruals, staff kiosk and other related matters</w:t>
                      </w:r>
                      <w:r w:rsidR="00790AE1">
                        <w:rPr>
                          <w:rFonts w:ascii="Arial" w:hAnsi="Arial" w:cs="Arial"/>
                          <w:color w:val="000000" w:themeColor="text1"/>
                          <w:sz w:val="20"/>
                          <w:szCs w:val="20"/>
                        </w:rPr>
                        <w:t>.</w:t>
                      </w:r>
                    </w:p>
                    <w:p w14:paraId="48BC36A4" w14:textId="138D8D35" w:rsidR="00D52C27" w:rsidRDefault="00D52C27" w:rsidP="00592820">
                      <w:pPr>
                        <w:pStyle w:val="ListParagraph"/>
                        <w:numPr>
                          <w:ilvl w:val="0"/>
                          <w:numId w:val="2"/>
                        </w:numPr>
                        <w:spacing w:after="0" w:line="240" w:lineRule="auto"/>
                        <w:ind w:right="118"/>
                        <w:rPr>
                          <w:rFonts w:ascii="Arial" w:hAnsi="Arial" w:cs="Arial"/>
                          <w:color w:val="000000" w:themeColor="text1"/>
                          <w:sz w:val="20"/>
                          <w:szCs w:val="20"/>
                        </w:rPr>
                      </w:pPr>
                      <w:r>
                        <w:rPr>
                          <w:rFonts w:ascii="Arial" w:hAnsi="Arial" w:cs="Arial"/>
                          <w:color w:val="000000" w:themeColor="text1"/>
                          <w:sz w:val="20"/>
                          <w:szCs w:val="20"/>
                        </w:rPr>
                        <w:t xml:space="preserve">Support </w:t>
                      </w:r>
                      <w:r w:rsidR="00790AE1">
                        <w:rPr>
                          <w:rFonts w:ascii="Arial" w:hAnsi="Arial" w:cs="Arial"/>
                          <w:color w:val="000000" w:themeColor="text1"/>
                          <w:sz w:val="20"/>
                          <w:szCs w:val="20"/>
                        </w:rPr>
                        <w:t>h</w:t>
                      </w:r>
                      <w:r>
                        <w:rPr>
                          <w:rFonts w:ascii="Arial" w:hAnsi="Arial" w:cs="Arial"/>
                          <w:color w:val="000000" w:themeColor="text1"/>
                          <w:sz w:val="20"/>
                          <w:szCs w:val="20"/>
                        </w:rPr>
                        <w:t xml:space="preserve">iring </w:t>
                      </w:r>
                      <w:r w:rsidR="00790AE1">
                        <w:rPr>
                          <w:rFonts w:ascii="Arial" w:hAnsi="Arial" w:cs="Arial"/>
                          <w:color w:val="000000" w:themeColor="text1"/>
                          <w:sz w:val="20"/>
                          <w:szCs w:val="20"/>
                        </w:rPr>
                        <w:t>m</w:t>
                      </w:r>
                      <w:r>
                        <w:rPr>
                          <w:rFonts w:ascii="Arial" w:hAnsi="Arial" w:cs="Arial"/>
                          <w:color w:val="000000" w:themeColor="text1"/>
                          <w:sz w:val="20"/>
                          <w:szCs w:val="20"/>
                        </w:rPr>
                        <w:t>anagers by taking part in the shortlisting of candidates who have applied for roles, sitting as the P&amp;C Representative on the interview panels to ensure impartiality and lack of bias.</w:t>
                      </w:r>
                    </w:p>
                    <w:p w14:paraId="227645C4" w14:textId="7D453B0B" w:rsidR="00592820" w:rsidRPr="003563C5" w:rsidRDefault="000A5F88" w:rsidP="00592820">
                      <w:pPr>
                        <w:pStyle w:val="ListParagraph"/>
                        <w:numPr>
                          <w:ilvl w:val="0"/>
                          <w:numId w:val="2"/>
                        </w:numPr>
                        <w:spacing w:after="0" w:line="240" w:lineRule="auto"/>
                        <w:ind w:right="118"/>
                        <w:rPr>
                          <w:rFonts w:ascii="Arial" w:hAnsi="Arial" w:cs="Arial"/>
                          <w:color w:val="000000" w:themeColor="text1"/>
                          <w:sz w:val="20"/>
                          <w:szCs w:val="20"/>
                        </w:rPr>
                      </w:pPr>
                      <w:r>
                        <w:rPr>
                          <w:rFonts w:ascii="Arial" w:hAnsi="Arial" w:cs="Arial"/>
                          <w:color w:val="000000" w:themeColor="text1"/>
                          <w:sz w:val="20"/>
                          <w:szCs w:val="20"/>
                        </w:rPr>
                        <w:t>Support the Senior P&amp;C Advisors working on strategies</w:t>
                      </w:r>
                      <w:r w:rsidR="00592820" w:rsidRPr="003563C5">
                        <w:rPr>
                          <w:rFonts w:ascii="Arial" w:hAnsi="Arial" w:cs="Arial"/>
                          <w:color w:val="000000" w:themeColor="text1"/>
                          <w:sz w:val="20"/>
                          <w:szCs w:val="20"/>
                        </w:rPr>
                        <w:t xml:space="preserve"> to attract, recruit, select, develop and retain quality professionals.</w:t>
                      </w:r>
                    </w:p>
                    <w:p w14:paraId="4CE8D24C" w14:textId="77777777" w:rsidR="00D54BB9" w:rsidRDefault="00D54BB9" w:rsidP="003563C5">
                      <w:pPr>
                        <w:pStyle w:val="ListParagraph"/>
                        <w:numPr>
                          <w:ilvl w:val="0"/>
                          <w:numId w:val="2"/>
                        </w:numPr>
                        <w:ind w:right="118"/>
                        <w:rPr>
                          <w:rFonts w:ascii="Arial" w:hAnsi="Arial" w:cs="Arial"/>
                          <w:color w:val="000000" w:themeColor="text1"/>
                          <w:sz w:val="20"/>
                          <w:szCs w:val="20"/>
                        </w:rPr>
                      </w:pPr>
                      <w:r>
                        <w:rPr>
                          <w:rFonts w:ascii="Arial" w:hAnsi="Arial" w:cs="Arial"/>
                          <w:color w:val="000000" w:themeColor="text1"/>
                          <w:sz w:val="20"/>
                          <w:szCs w:val="20"/>
                        </w:rPr>
                        <w:t>Review and track the workflow process relating to all variation paperwork.</w:t>
                      </w:r>
                    </w:p>
                    <w:p w14:paraId="7730C1B9" w14:textId="5DA7B17A" w:rsidR="00673A61" w:rsidRDefault="006E3B3F" w:rsidP="003563C5">
                      <w:pPr>
                        <w:pStyle w:val="ListParagraph"/>
                        <w:numPr>
                          <w:ilvl w:val="0"/>
                          <w:numId w:val="2"/>
                        </w:numPr>
                        <w:ind w:right="118"/>
                        <w:rPr>
                          <w:rFonts w:ascii="Arial" w:hAnsi="Arial" w:cs="Arial"/>
                          <w:color w:val="000000" w:themeColor="text1"/>
                          <w:sz w:val="20"/>
                          <w:szCs w:val="20"/>
                        </w:rPr>
                      </w:pPr>
                      <w:r>
                        <w:rPr>
                          <w:rFonts w:ascii="Arial" w:hAnsi="Arial" w:cs="Arial"/>
                          <w:color w:val="000000" w:themeColor="text1"/>
                          <w:sz w:val="20"/>
                          <w:szCs w:val="20"/>
                        </w:rPr>
                        <w:t xml:space="preserve">Create contracts of employment relating to </w:t>
                      </w:r>
                      <w:r w:rsidR="00673A61">
                        <w:rPr>
                          <w:rFonts w:ascii="Arial" w:hAnsi="Arial" w:cs="Arial"/>
                          <w:color w:val="000000" w:themeColor="text1"/>
                          <w:sz w:val="20"/>
                          <w:szCs w:val="20"/>
                        </w:rPr>
                        <w:t>new employees, and as a result of any changes to</w:t>
                      </w:r>
                      <w:r w:rsidR="00790AE1">
                        <w:rPr>
                          <w:rFonts w:ascii="Arial" w:hAnsi="Arial" w:cs="Arial"/>
                          <w:color w:val="000000" w:themeColor="text1"/>
                          <w:sz w:val="20"/>
                          <w:szCs w:val="20"/>
                        </w:rPr>
                        <w:t xml:space="preserve"> existing</w:t>
                      </w:r>
                      <w:r w:rsidR="00673A61">
                        <w:rPr>
                          <w:rFonts w:ascii="Arial" w:hAnsi="Arial" w:cs="Arial"/>
                          <w:color w:val="000000" w:themeColor="text1"/>
                          <w:sz w:val="20"/>
                          <w:szCs w:val="20"/>
                        </w:rPr>
                        <w:t xml:space="preserve"> employees’ terms and conditions.</w:t>
                      </w:r>
                      <w:r w:rsidR="00D54BB9">
                        <w:rPr>
                          <w:rFonts w:ascii="Arial" w:hAnsi="Arial" w:cs="Arial"/>
                          <w:color w:val="000000" w:themeColor="text1"/>
                          <w:sz w:val="20"/>
                          <w:szCs w:val="20"/>
                        </w:rPr>
                        <w:t xml:space="preserve"> </w:t>
                      </w:r>
                    </w:p>
                    <w:p w14:paraId="5AB39F8E" w14:textId="0D0756E6" w:rsidR="00D54BB9" w:rsidRDefault="00D54BB9" w:rsidP="003563C5">
                      <w:pPr>
                        <w:pStyle w:val="ListParagraph"/>
                        <w:numPr>
                          <w:ilvl w:val="0"/>
                          <w:numId w:val="2"/>
                        </w:numPr>
                        <w:ind w:right="118"/>
                        <w:rPr>
                          <w:rFonts w:ascii="Arial" w:hAnsi="Arial" w:cs="Arial"/>
                          <w:color w:val="000000" w:themeColor="text1"/>
                          <w:sz w:val="20"/>
                          <w:szCs w:val="20"/>
                        </w:rPr>
                      </w:pPr>
                      <w:r w:rsidRPr="00D54BB9">
                        <w:rPr>
                          <w:rFonts w:ascii="Arial" w:hAnsi="Arial" w:cs="Arial"/>
                          <w:color w:val="000000" w:themeColor="text1"/>
                          <w:sz w:val="20"/>
                          <w:szCs w:val="20"/>
                        </w:rPr>
                        <w:t>Conduct classification assessments of teachers to determine commencement salary; and evaluate administrative roles to determine appropriate classification.</w:t>
                      </w:r>
                    </w:p>
                    <w:p w14:paraId="7DDFCED2" w14:textId="210C1808" w:rsidR="00D54BB9" w:rsidRDefault="00D54BB9" w:rsidP="003563C5">
                      <w:pPr>
                        <w:pStyle w:val="ListParagraph"/>
                        <w:numPr>
                          <w:ilvl w:val="0"/>
                          <w:numId w:val="2"/>
                        </w:numPr>
                        <w:ind w:right="118"/>
                        <w:rPr>
                          <w:rFonts w:ascii="Arial" w:hAnsi="Arial" w:cs="Arial"/>
                          <w:color w:val="000000" w:themeColor="text1"/>
                          <w:sz w:val="20"/>
                          <w:szCs w:val="20"/>
                        </w:rPr>
                      </w:pPr>
                      <w:r>
                        <w:rPr>
                          <w:rFonts w:ascii="Arial" w:hAnsi="Arial" w:cs="Arial"/>
                          <w:color w:val="000000" w:themeColor="text1"/>
                          <w:sz w:val="20"/>
                          <w:szCs w:val="20"/>
                        </w:rPr>
                        <w:t>Have oversight of the P&amp;C Advisor mailbox and action requests in a timely manner.</w:t>
                      </w:r>
                    </w:p>
                    <w:p w14:paraId="66E9187A" w14:textId="63F70CBB" w:rsidR="003563C5" w:rsidRPr="003563C5" w:rsidRDefault="003563C5" w:rsidP="003563C5">
                      <w:pPr>
                        <w:pStyle w:val="ListParagraph"/>
                        <w:numPr>
                          <w:ilvl w:val="0"/>
                          <w:numId w:val="2"/>
                        </w:numPr>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Act in an advisory and interpretative role, and use specialised knowledge, experience and expertise in day to day work requirements, providing information, direction and guidance to management and </w:t>
                      </w:r>
                      <w:r w:rsidR="000A5F88">
                        <w:rPr>
                          <w:rFonts w:ascii="Arial" w:hAnsi="Arial" w:cs="Arial"/>
                          <w:color w:val="000000" w:themeColor="text1"/>
                          <w:sz w:val="20"/>
                          <w:szCs w:val="20"/>
                        </w:rPr>
                        <w:t>employees</w:t>
                      </w:r>
                      <w:r w:rsidRPr="003563C5">
                        <w:rPr>
                          <w:rFonts w:ascii="Arial" w:hAnsi="Arial" w:cs="Arial"/>
                          <w:color w:val="000000" w:themeColor="text1"/>
                          <w:sz w:val="20"/>
                          <w:szCs w:val="20"/>
                        </w:rPr>
                        <w:t>.</w:t>
                      </w:r>
                    </w:p>
                    <w:p w14:paraId="12E5BC04" w14:textId="1C76B577" w:rsidR="00592820" w:rsidRPr="003563C5" w:rsidRDefault="00592820" w:rsidP="00592820">
                      <w:pPr>
                        <w:pStyle w:val="ListParagraph"/>
                        <w:numPr>
                          <w:ilvl w:val="0"/>
                          <w:numId w:val="2"/>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Provide advice and training to </w:t>
                      </w:r>
                      <w:r w:rsidR="009B4AB8">
                        <w:rPr>
                          <w:rFonts w:ascii="Arial" w:hAnsi="Arial" w:cs="Arial"/>
                          <w:color w:val="000000" w:themeColor="text1"/>
                          <w:sz w:val="20"/>
                          <w:szCs w:val="20"/>
                        </w:rPr>
                        <w:t>m</w:t>
                      </w:r>
                      <w:r w:rsidRPr="003563C5">
                        <w:rPr>
                          <w:rFonts w:ascii="Arial" w:hAnsi="Arial" w:cs="Arial"/>
                          <w:color w:val="000000" w:themeColor="text1"/>
                          <w:sz w:val="20"/>
                          <w:szCs w:val="20"/>
                        </w:rPr>
                        <w:t xml:space="preserve">anagers on </w:t>
                      </w:r>
                      <w:r w:rsidR="000A5F88">
                        <w:rPr>
                          <w:rFonts w:ascii="Arial" w:hAnsi="Arial" w:cs="Arial"/>
                          <w:color w:val="000000" w:themeColor="text1"/>
                          <w:sz w:val="20"/>
                          <w:szCs w:val="20"/>
                        </w:rPr>
                        <w:t>recruitment best practi</w:t>
                      </w:r>
                      <w:r w:rsidR="009B4AB8">
                        <w:rPr>
                          <w:rFonts w:ascii="Arial" w:hAnsi="Arial" w:cs="Arial"/>
                          <w:color w:val="000000" w:themeColor="text1"/>
                          <w:sz w:val="20"/>
                          <w:szCs w:val="20"/>
                        </w:rPr>
                        <w:t>c</w:t>
                      </w:r>
                      <w:r w:rsidR="000A5F88">
                        <w:rPr>
                          <w:rFonts w:ascii="Arial" w:hAnsi="Arial" w:cs="Arial"/>
                          <w:color w:val="000000" w:themeColor="text1"/>
                          <w:sz w:val="20"/>
                          <w:szCs w:val="20"/>
                        </w:rPr>
                        <w:t>e, including</w:t>
                      </w:r>
                      <w:r w:rsidR="009B4AB8" w:rsidRPr="009B4AB8">
                        <w:rPr>
                          <w:rFonts w:ascii="Arial" w:hAnsi="Arial" w:cs="Arial"/>
                          <w:color w:val="000000" w:themeColor="text1"/>
                          <w:sz w:val="20"/>
                          <w:szCs w:val="20"/>
                        </w:rPr>
                        <w:t xml:space="preserve"> fair</w:t>
                      </w:r>
                      <w:r w:rsidR="009B4AB8">
                        <w:rPr>
                          <w:rFonts w:ascii="Arial" w:hAnsi="Arial" w:cs="Arial"/>
                          <w:color w:val="000000" w:themeColor="text1"/>
                          <w:sz w:val="20"/>
                          <w:szCs w:val="20"/>
                        </w:rPr>
                        <w:t>,</w:t>
                      </w:r>
                      <w:r w:rsidR="009B4AB8" w:rsidRPr="009B4AB8">
                        <w:rPr>
                          <w:rFonts w:ascii="Arial" w:hAnsi="Arial" w:cs="Arial"/>
                          <w:color w:val="000000" w:themeColor="text1"/>
                          <w:sz w:val="20"/>
                          <w:szCs w:val="20"/>
                        </w:rPr>
                        <w:t xml:space="preserve"> inclusive</w:t>
                      </w:r>
                      <w:r w:rsidR="009B4AB8">
                        <w:rPr>
                          <w:rFonts w:ascii="Arial" w:hAnsi="Arial" w:cs="Arial"/>
                          <w:color w:val="000000" w:themeColor="text1"/>
                          <w:sz w:val="20"/>
                          <w:szCs w:val="20"/>
                        </w:rPr>
                        <w:t xml:space="preserve"> and merit-based</w:t>
                      </w:r>
                      <w:r w:rsidR="009B4AB8" w:rsidRPr="009B4AB8">
                        <w:rPr>
                          <w:rFonts w:ascii="Arial" w:hAnsi="Arial" w:cs="Arial"/>
                          <w:color w:val="000000" w:themeColor="text1"/>
                          <w:sz w:val="20"/>
                          <w:szCs w:val="20"/>
                        </w:rPr>
                        <w:t xml:space="preserve"> </w:t>
                      </w:r>
                      <w:r w:rsidR="009B4AB8">
                        <w:rPr>
                          <w:rFonts w:ascii="Arial" w:hAnsi="Arial" w:cs="Arial"/>
                          <w:color w:val="000000" w:themeColor="text1"/>
                          <w:sz w:val="20"/>
                          <w:szCs w:val="20"/>
                        </w:rPr>
                        <w:t>shortlisting processes</w:t>
                      </w:r>
                      <w:r w:rsidR="009B4AB8" w:rsidRPr="009B4AB8">
                        <w:rPr>
                          <w:rFonts w:ascii="Arial" w:hAnsi="Arial" w:cs="Arial"/>
                          <w:color w:val="000000" w:themeColor="text1"/>
                          <w:sz w:val="20"/>
                          <w:szCs w:val="20"/>
                        </w:rPr>
                        <w:t>, interview techniques,</w:t>
                      </w:r>
                      <w:r w:rsidR="009B4AB8">
                        <w:rPr>
                          <w:rFonts w:ascii="Arial" w:hAnsi="Arial" w:cs="Arial"/>
                          <w:color w:val="000000" w:themeColor="text1"/>
                          <w:sz w:val="20"/>
                          <w:szCs w:val="20"/>
                        </w:rPr>
                        <w:t xml:space="preserve"> referee checks</w:t>
                      </w:r>
                      <w:r w:rsidR="009B4AB8" w:rsidRPr="009B4AB8">
                        <w:rPr>
                          <w:rFonts w:ascii="Arial" w:hAnsi="Arial" w:cs="Arial"/>
                          <w:color w:val="000000" w:themeColor="text1"/>
                          <w:sz w:val="20"/>
                          <w:szCs w:val="20"/>
                        </w:rPr>
                        <w:t xml:space="preserve"> and compliance with relevant policies and legislation</w:t>
                      </w:r>
                      <w:r w:rsidR="009B4AB8">
                        <w:rPr>
                          <w:rFonts w:ascii="Arial" w:hAnsi="Arial" w:cs="Arial"/>
                          <w:color w:val="000000" w:themeColor="text1"/>
                          <w:sz w:val="20"/>
                          <w:szCs w:val="20"/>
                        </w:rPr>
                        <w:t>.</w:t>
                      </w:r>
                    </w:p>
                    <w:p w14:paraId="6CDEC8E9" w14:textId="1776EA78" w:rsidR="003563C5" w:rsidRPr="003563C5" w:rsidRDefault="003563C5" w:rsidP="003563C5">
                      <w:pPr>
                        <w:pStyle w:val="ListParagraph"/>
                        <w:numPr>
                          <w:ilvl w:val="0"/>
                          <w:numId w:val="2"/>
                        </w:numPr>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Research, develop and implement guidelines and procedures relevant to divisional operations and maintain quality assurance processes to ensure compliance with relevant legislation, policy and procedure and the </w:t>
                      </w:r>
                      <w:r w:rsidR="000A5F88">
                        <w:rPr>
                          <w:rFonts w:ascii="Arial" w:hAnsi="Arial" w:cs="Arial"/>
                          <w:color w:val="000000" w:themeColor="text1"/>
                          <w:sz w:val="20"/>
                          <w:szCs w:val="20"/>
                        </w:rPr>
                        <w:t>SWTAFE</w:t>
                      </w:r>
                      <w:r w:rsidRPr="003563C5">
                        <w:rPr>
                          <w:rFonts w:ascii="Arial" w:hAnsi="Arial" w:cs="Arial"/>
                          <w:color w:val="000000" w:themeColor="text1"/>
                          <w:sz w:val="20"/>
                          <w:szCs w:val="20"/>
                        </w:rPr>
                        <w:t xml:space="preserve"> Code of Conduct. </w:t>
                      </w:r>
                    </w:p>
                    <w:p w14:paraId="224D68F8" w14:textId="77777777" w:rsidR="00D54BB9" w:rsidRDefault="00D54BB9" w:rsidP="003563C5">
                      <w:pPr>
                        <w:pStyle w:val="ListParagraph"/>
                        <w:numPr>
                          <w:ilvl w:val="0"/>
                          <w:numId w:val="2"/>
                        </w:numPr>
                        <w:ind w:right="118"/>
                        <w:rPr>
                          <w:rFonts w:ascii="Arial" w:hAnsi="Arial" w:cs="Arial"/>
                          <w:color w:val="000000" w:themeColor="text1"/>
                          <w:sz w:val="20"/>
                          <w:szCs w:val="20"/>
                        </w:rPr>
                      </w:pPr>
                      <w:r w:rsidRPr="00D54BB9">
                        <w:rPr>
                          <w:rFonts w:ascii="Arial" w:hAnsi="Arial" w:cs="Arial"/>
                          <w:color w:val="000000" w:themeColor="text1"/>
                          <w:sz w:val="20"/>
                          <w:szCs w:val="20"/>
                        </w:rPr>
                        <w:t>Prepare reports and/or recommendations on issues related to operational HR matters as required.</w:t>
                      </w:r>
                    </w:p>
                    <w:p w14:paraId="366C2416" w14:textId="191952A0" w:rsidR="00592820" w:rsidRPr="003563C5" w:rsidRDefault="00592820" w:rsidP="00592820">
                      <w:pPr>
                        <w:pStyle w:val="ListParagraph"/>
                        <w:numPr>
                          <w:ilvl w:val="0"/>
                          <w:numId w:val="2"/>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Ensure continuous improvement of P&amp;C systems and processes through the review, development and implementation of </w:t>
                      </w:r>
                      <w:r w:rsidR="000A5F88">
                        <w:rPr>
                          <w:rFonts w:ascii="Arial" w:hAnsi="Arial" w:cs="Arial"/>
                          <w:color w:val="000000" w:themeColor="text1"/>
                          <w:sz w:val="20"/>
                          <w:szCs w:val="20"/>
                        </w:rPr>
                        <w:t>P&amp;C owned</w:t>
                      </w:r>
                      <w:r w:rsidRPr="003563C5">
                        <w:rPr>
                          <w:rFonts w:ascii="Arial" w:hAnsi="Arial" w:cs="Arial"/>
                          <w:color w:val="000000" w:themeColor="text1"/>
                          <w:sz w:val="20"/>
                          <w:szCs w:val="20"/>
                        </w:rPr>
                        <w:t xml:space="preserve"> policies and </w:t>
                      </w:r>
                      <w:r w:rsidR="000A5F88">
                        <w:rPr>
                          <w:rFonts w:ascii="Arial" w:hAnsi="Arial" w:cs="Arial"/>
                          <w:color w:val="000000" w:themeColor="text1"/>
                          <w:sz w:val="20"/>
                          <w:szCs w:val="20"/>
                        </w:rPr>
                        <w:t>guidelines</w:t>
                      </w:r>
                      <w:r w:rsidR="00515908" w:rsidRPr="003563C5">
                        <w:rPr>
                          <w:rFonts w:ascii="Arial" w:hAnsi="Arial" w:cs="Arial"/>
                          <w:color w:val="000000" w:themeColor="text1"/>
                          <w:sz w:val="20"/>
                          <w:szCs w:val="20"/>
                        </w:rPr>
                        <w:t>, contributing to the development of organisational systems, policies and procedures when required</w:t>
                      </w:r>
                    </w:p>
                    <w:p w14:paraId="34E04450" w14:textId="08955B8C" w:rsidR="00592820" w:rsidRPr="003563C5" w:rsidRDefault="00592820" w:rsidP="00592820">
                      <w:pPr>
                        <w:pStyle w:val="ListParagraph"/>
                        <w:numPr>
                          <w:ilvl w:val="0"/>
                          <w:numId w:val="2"/>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Manage and </w:t>
                      </w:r>
                      <w:r w:rsidR="00515908" w:rsidRPr="003563C5">
                        <w:rPr>
                          <w:rFonts w:ascii="Arial" w:hAnsi="Arial" w:cs="Arial"/>
                          <w:color w:val="000000" w:themeColor="text1"/>
                          <w:sz w:val="20"/>
                          <w:szCs w:val="20"/>
                        </w:rPr>
                        <w:t>ensure data integrity of</w:t>
                      </w:r>
                      <w:r w:rsidRPr="003563C5">
                        <w:rPr>
                          <w:rFonts w:ascii="Arial" w:hAnsi="Arial" w:cs="Arial"/>
                          <w:color w:val="000000" w:themeColor="text1"/>
                          <w:sz w:val="20"/>
                          <w:szCs w:val="20"/>
                        </w:rPr>
                        <w:t xml:space="preserve"> records relating to the employment of South West TAFE staff. </w:t>
                      </w:r>
                    </w:p>
                    <w:p w14:paraId="1AA97DF1" w14:textId="5FDE773C" w:rsidR="00592820" w:rsidRPr="003563C5" w:rsidRDefault="00F04CC2" w:rsidP="00592820">
                      <w:pPr>
                        <w:pStyle w:val="ListParagraph"/>
                        <w:numPr>
                          <w:ilvl w:val="0"/>
                          <w:numId w:val="2"/>
                        </w:numPr>
                        <w:spacing w:after="0" w:line="240" w:lineRule="auto"/>
                        <w:ind w:right="118"/>
                        <w:rPr>
                          <w:rFonts w:ascii="Arial" w:hAnsi="Arial" w:cs="Arial"/>
                          <w:color w:val="000000" w:themeColor="text1"/>
                          <w:sz w:val="20"/>
                          <w:szCs w:val="20"/>
                        </w:rPr>
                      </w:pPr>
                      <w:bookmarkStart w:id="4" w:name="_Hlk190270281"/>
                      <w:r>
                        <w:rPr>
                          <w:rFonts w:ascii="Arial" w:hAnsi="Arial" w:cs="Arial"/>
                          <w:color w:val="000000" w:themeColor="text1"/>
                          <w:sz w:val="20"/>
                          <w:szCs w:val="20"/>
                        </w:rPr>
                        <w:t>S</w:t>
                      </w:r>
                      <w:r w:rsidR="000A5F88">
                        <w:rPr>
                          <w:rFonts w:ascii="Arial" w:hAnsi="Arial" w:cs="Arial"/>
                          <w:color w:val="000000" w:themeColor="text1"/>
                          <w:sz w:val="20"/>
                          <w:szCs w:val="20"/>
                        </w:rPr>
                        <w:t>upport the Senior P&amp;C Advisors and Manager in the</w:t>
                      </w:r>
                      <w:r w:rsidR="00592820" w:rsidRPr="003563C5">
                        <w:rPr>
                          <w:rFonts w:ascii="Arial" w:hAnsi="Arial" w:cs="Arial"/>
                          <w:color w:val="000000" w:themeColor="text1"/>
                          <w:sz w:val="20"/>
                          <w:szCs w:val="20"/>
                        </w:rPr>
                        <w:t xml:space="preserve"> Enterprise Agreement (EA) bargaining process</w:t>
                      </w:r>
                      <w:r w:rsidR="000A5F88">
                        <w:rPr>
                          <w:rFonts w:ascii="Arial" w:hAnsi="Arial" w:cs="Arial"/>
                          <w:color w:val="000000" w:themeColor="text1"/>
                          <w:sz w:val="20"/>
                          <w:szCs w:val="20"/>
                        </w:rPr>
                        <w:t xml:space="preserve">, including paperwork reviews relating to the agreements, contracts and position descriptions, plus </w:t>
                      </w:r>
                      <w:r w:rsidR="00592820" w:rsidRPr="003563C5">
                        <w:rPr>
                          <w:rFonts w:ascii="Arial" w:hAnsi="Arial" w:cs="Arial"/>
                          <w:color w:val="000000" w:themeColor="text1"/>
                          <w:sz w:val="20"/>
                          <w:szCs w:val="20"/>
                        </w:rPr>
                        <w:t xml:space="preserve">communication to </w:t>
                      </w:r>
                      <w:r w:rsidR="000A5F88">
                        <w:rPr>
                          <w:rFonts w:ascii="Arial" w:hAnsi="Arial" w:cs="Arial"/>
                          <w:color w:val="000000" w:themeColor="text1"/>
                          <w:sz w:val="20"/>
                          <w:szCs w:val="20"/>
                        </w:rPr>
                        <w:t>our people</w:t>
                      </w:r>
                      <w:r w:rsidR="00592820" w:rsidRPr="003563C5">
                        <w:rPr>
                          <w:rFonts w:ascii="Arial" w:hAnsi="Arial" w:cs="Arial"/>
                          <w:color w:val="000000" w:themeColor="text1"/>
                          <w:sz w:val="20"/>
                          <w:szCs w:val="20"/>
                        </w:rPr>
                        <w:t>.</w:t>
                      </w:r>
                    </w:p>
                    <w:bookmarkEnd w:id="4"/>
                    <w:p w14:paraId="735147F6" w14:textId="74913387" w:rsidR="00807A64" w:rsidRPr="003563C5" w:rsidRDefault="000A5F88" w:rsidP="00592820">
                      <w:pPr>
                        <w:pStyle w:val="ListParagraph"/>
                        <w:numPr>
                          <w:ilvl w:val="0"/>
                          <w:numId w:val="2"/>
                        </w:numPr>
                        <w:spacing w:after="0" w:line="240" w:lineRule="auto"/>
                        <w:ind w:right="118"/>
                        <w:rPr>
                          <w:rFonts w:ascii="Arial" w:hAnsi="Arial" w:cs="Arial"/>
                          <w:color w:val="000000" w:themeColor="text1"/>
                          <w:sz w:val="20"/>
                          <w:szCs w:val="20"/>
                        </w:rPr>
                      </w:pPr>
                      <w:r>
                        <w:rPr>
                          <w:rFonts w:ascii="Arial" w:hAnsi="Arial" w:cs="Arial"/>
                          <w:color w:val="000000" w:themeColor="text1"/>
                          <w:sz w:val="20"/>
                          <w:szCs w:val="20"/>
                        </w:rPr>
                        <w:t xml:space="preserve">Follow up exiting employees as per our cessation guidelines, encouraging participation in a </w:t>
                      </w:r>
                      <w:r w:rsidR="00592820" w:rsidRPr="003563C5">
                        <w:rPr>
                          <w:rFonts w:ascii="Arial" w:hAnsi="Arial" w:cs="Arial"/>
                          <w:color w:val="000000" w:themeColor="text1"/>
                          <w:sz w:val="20"/>
                          <w:szCs w:val="20"/>
                        </w:rPr>
                        <w:t>detailed exit interview, reporting on issues raised</w:t>
                      </w:r>
                      <w:r>
                        <w:rPr>
                          <w:rFonts w:ascii="Arial" w:hAnsi="Arial" w:cs="Arial"/>
                          <w:color w:val="000000" w:themeColor="text1"/>
                          <w:sz w:val="20"/>
                          <w:szCs w:val="20"/>
                        </w:rPr>
                        <w:t xml:space="preserve"> to the relevant Senior P&amp;C Advisors</w:t>
                      </w:r>
                      <w:r w:rsidR="00592820" w:rsidRPr="003563C5">
                        <w:rPr>
                          <w:rFonts w:ascii="Arial" w:hAnsi="Arial" w:cs="Arial"/>
                          <w:color w:val="000000" w:themeColor="text1"/>
                          <w:sz w:val="20"/>
                          <w:szCs w:val="20"/>
                        </w:rPr>
                        <w:t>.</w:t>
                      </w:r>
                    </w:p>
                    <w:p w14:paraId="65D43708" w14:textId="2557F133" w:rsidR="005A0134" w:rsidRPr="00DE4C37" w:rsidRDefault="000A5F88" w:rsidP="00DE4C37">
                      <w:pPr>
                        <w:pStyle w:val="ListParagraph"/>
                        <w:numPr>
                          <w:ilvl w:val="0"/>
                          <w:numId w:val="2"/>
                        </w:numPr>
                        <w:spacing w:after="0" w:line="240" w:lineRule="auto"/>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Maintain a comprehensive knowledge of </w:t>
                      </w:r>
                      <w:r w:rsidR="005D029F">
                        <w:rPr>
                          <w:rFonts w:ascii="Arial" w:hAnsi="Arial" w:cs="Arial"/>
                          <w:color w:val="000000" w:themeColor="text1"/>
                          <w:sz w:val="20"/>
                          <w:szCs w:val="20"/>
                        </w:rPr>
                        <w:t>SWTAFE</w:t>
                      </w:r>
                      <w:r w:rsidRPr="003563C5">
                        <w:rPr>
                          <w:rFonts w:ascii="Arial" w:hAnsi="Arial" w:cs="Arial"/>
                          <w:color w:val="000000" w:themeColor="text1"/>
                          <w:sz w:val="20"/>
                          <w:szCs w:val="20"/>
                        </w:rPr>
                        <w:t xml:space="preserve"> policies</w:t>
                      </w:r>
                      <w:r w:rsidR="005D029F">
                        <w:rPr>
                          <w:rFonts w:ascii="Arial" w:hAnsi="Arial" w:cs="Arial"/>
                          <w:color w:val="000000" w:themeColor="text1"/>
                          <w:sz w:val="20"/>
                          <w:szCs w:val="20"/>
                        </w:rPr>
                        <w:t xml:space="preserve"> and guidelines</w:t>
                      </w:r>
                      <w:r w:rsidRPr="003563C5">
                        <w:rPr>
                          <w:rFonts w:ascii="Arial" w:hAnsi="Arial" w:cs="Arial"/>
                          <w:color w:val="000000" w:themeColor="text1"/>
                          <w:sz w:val="20"/>
                          <w:szCs w:val="20"/>
                        </w:rPr>
                        <w:t xml:space="preserve">, employment awards and agreements, legislation, and contemporary human resource issues and engage with HR professionals and organisations to maintain an understanding of current employee/industrial relations issues and legislative changes and ensure the development and maintenance of best practice HR principles. </w:t>
                      </w:r>
                    </w:p>
                  </w:sdtContent>
                </w:sdt>
              </w:sdtContent>
            </w:sdt>
          </w:sdtContent>
        </w:sdt>
      </w:sdtContent>
    </w:sdt>
    <w:p w14:paraId="19501B74" w14:textId="77777777" w:rsidR="005A0134" w:rsidRPr="00FE720C" w:rsidRDefault="005A0134" w:rsidP="005A0134">
      <w:pPr>
        <w:spacing w:before="240" w:after="0" w:line="240" w:lineRule="auto"/>
        <w:rPr>
          <w:rFonts w:ascii="Arial" w:hAnsi="Arial" w:cs="Arial"/>
          <w:b/>
          <w:i/>
          <w:color w:val="000000" w:themeColor="text1"/>
          <w:sz w:val="20"/>
          <w:szCs w:val="20"/>
        </w:rPr>
      </w:pPr>
      <w:r w:rsidRPr="00FE720C">
        <w:rPr>
          <w:rFonts w:ascii="Arial" w:hAnsi="Arial" w:cs="Arial"/>
          <w:b/>
          <w:i/>
          <w:color w:val="000000" w:themeColor="text1"/>
          <w:sz w:val="20"/>
          <w:szCs w:val="20"/>
        </w:rPr>
        <w:t>Your Organisation</w:t>
      </w:r>
    </w:p>
    <w:p w14:paraId="3139FA0C" w14:textId="77777777" w:rsidR="005A0134" w:rsidRDefault="005A0134" w:rsidP="005A0134">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Recognise areas in which guidance and support is req</w:t>
      </w:r>
      <w:r w:rsidR="00506243">
        <w:rPr>
          <w:rFonts w:ascii="Arial" w:hAnsi="Arial" w:cs="Arial"/>
          <w:color w:val="000000" w:themeColor="text1"/>
          <w:sz w:val="20"/>
          <w:szCs w:val="20"/>
        </w:rPr>
        <w:t>uired from the Manager and seek</w:t>
      </w:r>
      <w:r>
        <w:rPr>
          <w:rFonts w:ascii="Arial" w:hAnsi="Arial" w:cs="Arial"/>
          <w:color w:val="000000" w:themeColor="text1"/>
          <w:sz w:val="20"/>
          <w:szCs w:val="20"/>
        </w:rPr>
        <w:t xml:space="preserve"> appropriate assistance</w:t>
      </w:r>
    </w:p>
    <w:p w14:paraId="183A6E16" w14:textId="16F49C3C" w:rsidR="005A0134" w:rsidRDefault="005A0134" w:rsidP="005A0134">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Keep up to date with relevant information and industry best practi</w:t>
      </w:r>
      <w:r w:rsidR="006E3B3F">
        <w:rPr>
          <w:rFonts w:ascii="Arial" w:hAnsi="Arial" w:cs="Arial"/>
          <w:color w:val="000000" w:themeColor="text1"/>
          <w:sz w:val="20"/>
          <w:szCs w:val="20"/>
        </w:rPr>
        <w:t>s</w:t>
      </w:r>
      <w:r>
        <w:rPr>
          <w:rFonts w:ascii="Arial" w:hAnsi="Arial" w:cs="Arial"/>
          <w:color w:val="000000" w:themeColor="text1"/>
          <w:sz w:val="20"/>
          <w:szCs w:val="20"/>
        </w:rPr>
        <w:t>e</w:t>
      </w:r>
    </w:p>
    <w:p w14:paraId="149DFFA9" w14:textId="2EAC533F" w:rsidR="005A0134" w:rsidRDefault="005A0134" w:rsidP="005A0134">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Comply with internal policies and </w:t>
      </w:r>
      <w:r w:rsidR="006E3B3F">
        <w:rPr>
          <w:rFonts w:ascii="Arial" w:hAnsi="Arial" w:cs="Arial"/>
          <w:color w:val="000000" w:themeColor="text1"/>
          <w:sz w:val="20"/>
          <w:szCs w:val="20"/>
        </w:rPr>
        <w:t xml:space="preserve">guidelines </w:t>
      </w:r>
      <w:r>
        <w:rPr>
          <w:rFonts w:ascii="Arial" w:hAnsi="Arial" w:cs="Arial"/>
          <w:color w:val="000000" w:themeColor="text1"/>
          <w:sz w:val="20"/>
          <w:szCs w:val="20"/>
        </w:rPr>
        <w:t xml:space="preserve">including the </w:t>
      </w:r>
      <w:r w:rsidR="006E3B3F">
        <w:rPr>
          <w:rFonts w:ascii="Arial" w:hAnsi="Arial" w:cs="Arial"/>
          <w:color w:val="000000" w:themeColor="text1"/>
          <w:sz w:val="20"/>
          <w:szCs w:val="20"/>
        </w:rPr>
        <w:t xml:space="preserve">SWTAFE </w:t>
      </w:r>
      <w:r>
        <w:rPr>
          <w:rFonts w:ascii="Arial" w:hAnsi="Arial" w:cs="Arial"/>
          <w:color w:val="000000" w:themeColor="text1"/>
          <w:sz w:val="20"/>
          <w:szCs w:val="20"/>
        </w:rPr>
        <w:t>Code of Conduct</w:t>
      </w:r>
    </w:p>
    <w:p w14:paraId="0C65BCAE" w14:textId="77777777" w:rsidR="005A0134" w:rsidRDefault="005A0134" w:rsidP="005A0134">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Demonstrate the organisational values on a d</w:t>
      </w:r>
      <w:r w:rsidR="00506243">
        <w:rPr>
          <w:rFonts w:ascii="Arial" w:hAnsi="Arial" w:cs="Arial"/>
          <w:color w:val="000000" w:themeColor="text1"/>
          <w:sz w:val="20"/>
          <w:szCs w:val="20"/>
        </w:rPr>
        <w:t>aily basis and proactively seek</w:t>
      </w:r>
      <w:r>
        <w:rPr>
          <w:rFonts w:ascii="Arial" w:hAnsi="Arial" w:cs="Arial"/>
          <w:color w:val="000000" w:themeColor="text1"/>
          <w:sz w:val="20"/>
          <w:szCs w:val="20"/>
        </w:rPr>
        <w:t xml:space="preserve"> to maintain a healthy and safe work environment </w:t>
      </w:r>
    </w:p>
    <w:p w14:paraId="36042139" w14:textId="77777777" w:rsidR="00080304" w:rsidRPr="00080304" w:rsidRDefault="00080304" w:rsidP="00080304">
      <w:pPr>
        <w:pStyle w:val="ListParagraph"/>
        <w:numPr>
          <w:ilvl w:val="0"/>
          <w:numId w:val="2"/>
        </w:numPr>
        <w:spacing w:after="0" w:line="240" w:lineRule="auto"/>
        <w:ind w:right="118"/>
        <w:rPr>
          <w:rFonts w:ascii="Arial" w:hAnsi="Arial" w:cs="Arial"/>
          <w:color w:val="000000" w:themeColor="text1"/>
          <w:sz w:val="20"/>
          <w:szCs w:val="20"/>
        </w:rPr>
      </w:pPr>
      <w:r w:rsidRPr="0047644A">
        <w:rPr>
          <w:rFonts w:ascii="Arial" w:hAnsi="Arial" w:cs="Arial"/>
          <w:color w:val="000000" w:themeColor="text1"/>
          <w:sz w:val="20"/>
          <w:szCs w:val="20"/>
        </w:rPr>
        <w:t>Commit to access and equity principles in carrying out work functions</w:t>
      </w:r>
    </w:p>
    <w:p w14:paraId="577B6285" w14:textId="77777777" w:rsidR="005A0134" w:rsidRDefault="005A0134" w:rsidP="005A0134">
      <w:pPr>
        <w:pStyle w:val="ListParagraph"/>
        <w:numPr>
          <w:ilvl w:val="0"/>
          <w:numId w:val="2"/>
        </w:numPr>
        <w:spacing w:after="0" w:line="240" w:lineRule="auto"/>
        <w:ind w:left="714" w:hanging="357"/>
        <w:rPr>
          <w:rFonts w:ascii="Arial" w:hAnsi="Arial" w:cs="Arial"/>
          <w:color w:val="000000" w:themeColor="text1"/>
          <w:sz w:val="20"/>
          <w:szCs w:val="20"/>
        </w:rPr>
      </w:pPr>
      <w:r>
        <w:rPr>
          <w:rFonts w:ascii="Arial" w:hAnsi="Arial" w:cs="Arial"/>
          <w:color w:val="000000" w:themeColor="text1"/>
          <w:sz w:val="20"/>
          <w:szCs w:val="20"/>
        </w:rPr>
        <w:t>Actively participate in the organisations Achievement Development Programme (ADP)</w:t>
      </w:r>
    </w:p>
    <w:p w14:paraId="337F67DA" w14:textId="77777777" w:rsidR="005A0134" w:rsidRDefault="005A0134" w:rsidP="005A0134">
      <w:pPr>
        <w:spacing w:after="0" w:line="240" w:lineRule="auto"/>
        <w:rPr>
          <w:rFonts w:ascii="Arial" w:hAnsi="Arial" w:cs="Arial"/>
          <w:color w:val="000000" w:themeColor="text1"/>
          <w:sz w:val="20"/>
          <w:szCs w:val="20"/>
        </w:rPr>
      </w:pPr>
    </w:p>
    <w:p w14:paraId="39BFE060" w14:textId="77777777" w:rsidR="003A06A3" w:rsidRDefault="005A0134" w:rsidP="005A0134">
      <w:pPr>
        <w:spacing w:after="0" w:line="240" w:lineRule="auto"/>
        <w:rPr>
          <w:rFonts w:ascii="Arial" w:hAnsi="Arial" w:cs="Arial"/>
          <w:color w:val="000000" w:themeColor="text1"/>
          <w:sz w:val="20"/>
          <w:szCs w:val="20"/>
        </w:rPr>
      </w:pPr>
      <w:r>
        <w:rPr>
          <w:rFonts w:ascii="Arial" w:hAnsi="Arial" w:cs="Arial"/>
          <w:color w:val="000000" w:themeColor="text1"/>
          <w:sz w:val="20"/>
          <w:szCs w:val="20"/>
        </w:rPr>
        <w:t>This position description describes in general terms the normal duties which the position is expected to undertake. However, the duties described may vary or be amended from time to time without changing the level of responsibility.</w:t>
      </w:r>
    </w:p>
    <w:p w14:paraId="110F95F9" w14:textId="6A794DE2" w:rsidR="003A31E4" w:rsidRDefault="003A31E4">
      <w:pPr>
        <w:rPr>
          <w:rFonts w:ascii="Arial" w:hAnsi="Arial" w:cs="Arial"/>
          <w:b/>
          <w:color w:val="000000" w:themeColor="text1"/>
          <w:sz w:val="20"/>
          <w:szCs w:val="20"/>
        </w:rPr>
      </w:pPr>
    </w:p>
    <w:p w14:paraId="1DF935CB" w14:textId="77777777" w:rsidR="005A0134" w:rsidRPr="00FE720C" w:rsidRDefault="003A31E4" w:rsidP="005A0134">
      <w:pPr>
        <w:pBdr>
          <w:bottom w:val="single" w:sz="4" w:space="1" w:color="auto"/>
        </w:pBdr>
        <w:spacing w:before="240" w:line="240" w:lineRule="auto"/>
        <w:jc w:val="both"/>
        <w:rPr>
          <w:rFonts w:ascii="Arial" w:hAnsi="Arial" w:cs="Arial"/>
          <w:b/>
          <w:color w:val="000000" w:themeColor="text1"/>
          <w:sz w:val="20"/>
          <w:szCs w:val="20"/>
        </w:rPr>
      </w:pPr>
      <w:r>
        <w:rPr>
          <w:rFonts w:ascii="Arial" w:hAnsi="Arial" w:cs="Arial"/>
          <w:b/>
          <w:color w:val="000000" w:themeColor="text1"/>
          <w:sz w:val="20"/>
          <w:szCs w:val="20"/>
        </w:rPr>
        <w:t>K</w:t>
      </w:r>
      <w:r w:rsidR="005A0134">
        <w:rPr>
          <w:rFonts w:ascii="Arial" w:hAnsi="Arial" w:cs="Arial"/>
          <w:b/>
          <w:color w:val="000000" w:themeColor="text1"/>
          <w:sz w:val="20"/>
          <w:szCs w:val="20"/>
        </w:rPr>
        <w:t xml:space="preserve">ey Selection Criteria (Key to Success) </w:t>
      </w:r>
    </w:p>
    <w:p w14:paraId="7C917965" w14:textId="77777777" w:rsidR="005A0134" w:rsidRDefault="005A0134" w:rsidP="005A0134">
      <w:pPr>
        <w:spacing w:after="0" w:line="240" w:lineRule="auto"/>
        <w:rPr>
          <w:rFonts w:ascii="Arial" w:hAnsi="Arial" w:cs="Arial"/>
          <w:i/>
          <w:color w:val="000000" w:themeColor="text1"/>
          <w:sz w:val="20"/>
          <w:szCs w:val="20"/>
        </w:rPr>
      </w:pPr>
      <w:r>
        <w:rPr>
          <w:rFonts w:ascii="Arial" w:hAnsi="Arial" w:cs="Arial"/>
          <w:color w:val="000000" w:themeColor="text1"/>
          <w:sz w:val="20"/>
          <w:szCs w:val="20"/>
        </w:rPr>
        <w:t>Successful candidate will demonstrate the best combination of the following characteristics;</w:t>
      </w:r>
    </w:p>
    <w:sdt>
      <w:sdtPr>
        <w:rPr>
          <w:rFonts w:ascii="Arial" w:hAnsi="Arial" w:cs="Arial"/>
          <w:color w:val="000000" w:themeColor="text1"/>
          <w:sz w:val="20"/>
          <w:szCs w:val="20"/>
        </w:rPr>
        <w:id w:val="-1631772609"/>
        <w:placeholder>
          <w:docPart w:val="B25178FC6621451286CB3D9CC7E75A76"/>
        </w:placeholder>
      </w:sdtPr>
      <w:sdtEndPr>
        <w:rPr>
          <w:rFonts w:asciiTheme="minorHAnsi" w:hAnsiTheme="minorHAnsi" w:cstheme="minorBidi"/>
          <w:color w:val="auto"/>
          <w:sz w:val="22"/>
          <w:szCs w:val="22"/>
        </w:rPr>
      </w:sdtEndPr>
      <w:sdtContent>
        <w:p w14:paraId="73EB10EC" w14:textId="044CF2E1" w:rsidR="006F54AD" w:rsidRDefault="006E3B3F" w:rsidP="006F54AD">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R</w:t>
          </w:r>
          <w:r w:rsidR="006F54AD" w:rsidRPr="006F54AD">
            <w:rPr>
              <w:rFonts w:ascii="Arial" w:hAnsi="Arial" w:cs="Arial"/>
              <w:color w:val="000000" w:themeColor="text1"/>
              <w:sz w:val="20"/>
              <w:szCs w:val="20"/>
            </w:rPr>
            <w:t xml:space="preserve">elevant work experience in a HR environment, with demonstrated capacity to undertake a </w:t>
          </w:r>
          <w:r w:rsidR="009815FF">
            <w:rPr>
              <w:rFonts w:ascii="Arial" w:hAnsi="Arial" w:cs="Arial"/>
              <w:color w:val="000000" w:themeColor="text1"/>
              <w:sz w:val="20"/>
              <w:szCs w:val="20"/>
            </w:rPr>
            <w:t xml:space="preserve">comprehensive </w:t>
          </w:r>
          <w:r w:rsidR="006F54AD" w:rsidRPr="006F54AD">
            <w:rPr>
              <w:rFonts w:ascii="Arial" w:hAnsi="Arial" w:cs="Arial"/>
              <w:color w:val="000000" w:themeColor="text1"/>
              <w:sz w:val="20"/>
              <w:szCs w:val="20"/>
            </w:rPr>
            <w:t>range of HR generalist functions</w:t>
          </w:r>
          <w:r w:rsidR="009B4AB8">
            <w:rPr>
              <w:rFonts w:ascii="Arial" w:hAnsi="Arial" w:cs="Arial"/>
              <w:color w:val="000000" w:themeColor="text1"/>
              <w:sz w:val="20"/>
              <w:szCs w:val="20"/>
            </w:rPr>
            <w:t>.</w:t>
          </w:r>
          <w:r w:rsidR="006F54AD" w:rsidRPr="006F54AD">
            <w:rPr>
              <w:rFonts w:ascii="Arial" w:hAnsi="Arial" w:cs="Arial"/>
              <w:color w:val="000000" w:themeColor="text1"/>
              <w:sz w:val="20"/>
              <w:szCs w:val="20"/>
            </w:rPr>
            <w:t xml:space="preserve">  </w:t>
          </w:r>
        </w:p>
        <w:p w14:paraId="4D770EF3" w14:textId="170E56CA" w:rsidR="006E3B3F" w:rsidRPr="006F54AD" w:rsidRDefault="006E3B3F" w:rsidP="006F54AD">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Relevant work experience in recruitment, particularly in shortlisting applicants, interviewing and onboarding</w:t>
          </w:r>
          <w:r w:rsidR="009B4AB8">
            <w:rPr>
              <w:rFonts w:ascii="Arial" w:hAnsi="Arial" w:cs="Arial"/>
              <w:color w:val="000000" w:themeColor="text1"/>
              <w:sz w:val="20"/>
              <w:szCs w:val="20"/>
            </w:rPr>
            <w:t>.</w:t>
          </w:r>
        </w:p>
        <w:p w14:paraId="1BF52A0B" w14:textId="36A6F01A" w:rsidR="006F54AD" w:rsidRPr="006F54AD" w:rsidRDefault="006E3B3F" w:rsidP="006F54AD">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Strong</w:t>
          </w:r>
          <w:r w:rsidR="00503DE5" w:rsidRPr="006F54AD">
            <w:rPr>
              <w:rFonts w:ascii="Arial" w:hAnsi="Arial" w:cs="Arial"/>
              <w:color w:val="000000" w:themeColor="text1"/>
              <w:sz w:val="20"/>
              <w:szCs w:val="20"/>
            </w:rPr>
            <w:t xml:space="preserve"> </w:t>
          </w:r>
          <w:r w:rsidR="006F54AD" w:rsidRPr="006F54AD">
            <w:rPr>
              <w:rFonts w:ascii="Arial" w:hAnsi="Arial" w:cs="Arial"/>
              <w:color w:val="000000" w:themeColor="text1"/>
              <w:sz w:val="20"/>
              <w:szCs w:val="20"/>
            </w:rPr>
            <w:t>interpersonal skills, including the ability to deal with issues of a confidential and sensitive nature, and the ability to establish trust and build strong relationships</w:t>
          </w:r>
          <w:r>
            <w:rPr>
              <w:rFonts w:ascii="Arial" w:hAnsi="Arial" w:cs="Arial"/>
              <w:color w:val="000000" w:themeColor="text1"/>
              <w:sz w:val="20"/>
              <w:szCs w:val="20"/>
            </w:rPr>
            <w:t>.</w:t>
          </w:r>
        </w:p>
        <w:p w14:paraId="275AA8A9" w14:textId="1C244DF0" w:rsidR="006F54AD" w:rsidRPr="006F54AD" w:rsidRDefault="006F54AD" w:rsidP="006F54AD">
          <w:pPr>
            <w:pStyle w:val="ListParagraph"/>
            <w:numPr>
              <w:ilvl w:val="0"/>
              <w:numId w:val="2"/>
            </w:numPr>
            <w:spacing w:after="0" w:line="240" w:lineRule="auto"/>
            <w:rPr>
              <w:rFonts w:ascii="Arial" w:hAnsi="Arial" w:cs="Arial"/>
              <w:color w:val="000000" w:themeColor="text1"/>
              <w:sz w:val="20"/>
              <w:szCs w:val="20"/>
            </w:rPr>
          </w:pPr>
          <w:r w:rsidRPr="006F54AD">
            <w:rPr>
              <w:rFonts w:ascii="Arial" w:hAnsi="Arial" w:cs="Arial"/>
              <w:color w:val="000000" w:themeColor="text1"/>
              <w:sz w:val="20"/>
              <w:szCs w:val="20"/>
            </w:rPr>
            <w:lastRenderedPageBreak/>
            <w:t>Demonstrated knowledge, practical experience and interpretative capacity to advise and support the organisation on a broad range of HR matters</w:t>
          </w:r>
          <w:r w:rsidR="009B4AB8">
            <w:rPr>
              <w:rFonts w:ascii="Arial" w:hAnsi="Arial" w:cs="Arial"/>
              <w:color w:val="000000" w:themeColor="text1"/>
              <w:sz w:val="20"/>
              <w:szCs w:val="20"/>
            </w:rPr>
            <w:t>.</w:t>
          </w:r>
        </w:p>
        <w:p w14:paraId="0517485A" w14:textId="77777777" w:rsidR="00D54BB9" w:rsidRPr="003563C5" w:rsidRDefault="00D54BB9" w:rsidP="00D54BB9">
          <w:pPr>
            <w:pStyle w:val="ListParagraph"/>
            <w:numPr>
              <w:ilvl w:val="0"/>
              <w:numId w:val="2"/>
            </w:numPr>
            <w:ind w:right="118"/>
            <w:rPr>
              <w:rFonts w:ascii="Arial" w:hAnsi="Arial" w:cs="Arial"/>
              <w:color w:val="000000" w:themeColor="text1"/>
              <w:sz w:val="20"/>
              <w:szCs w:val="20"/>
            </w:rPr>
          </w:pPr>
          <w:r w:rsidRPr="003563C5">
            <w:rPr>
              <w:rFonts w:ascii="Arial" w:hAnsi="Arial" w:cs="Arial"/>
              <w:color w:val="000000" w:themeColor="text1"/>
              <w:sz w:val="20"/>
              <w:szCs w:val="20"/>
            </w:rPr>
            <w:t xml:space="preserve">High level interpersonal and written and verbal communication skills including the ability to establish strong links with key stakeholders as well as the ability to negotiate effectively and work through issues constructively. </w:t>
          </w:r>
        </w:p>
        <w:p w14:paraId="4D70C0A2" w14:textId="5AE0047C" w:rsidR="006F54AD" w:rsidRPr="006F54AD" w:rsidRDefault="006F54AD" w:rsidP="006F54AD">
          <w:pPr>
            <w:pStyle w:val="ListParagraph"/>
            <w:numPr>
              <w:ilvl w:val="0"/>
              <w:numId w:val="2"/>
            </w:numPr>
            <w:spacing w:after="0" w:line="240" w:lineRule="auto"/>
            <w:rPr>
              <w:rFonts w:ascii="Arial" w:hAnsi="Arial" w:cs="Arial"/>
              <w:color w:val="000000" w:themeColor="text1"/>
              <w:sz w:val="20"/>
              <w:szCs w:val="20"/>
            </w:rPr>
          </w:pPr>
          <w:r w:rsidRPr="006F54AD">
            <w:rPr>
              <w:rFonts w:ascii="Arial" w:hAnsi="Arial" w:cs="Arial"/>
              <w:color w:val="000000" w:themeColor="text1"/>
              <w:sz w:val="20"/>
              <w:szCs w:val="20"/>
            </w:rPr>
            <w:t xml:space="preserve">A proactive and </w:t>
          </w:r>
          <w:r w:rsidR="003402DA" w:rsidRPr="006F54AD">
            <w:rPr>
              <w:rFonts w:ascii="Arial" w:hAnsi="Arial" w:cs="Arial"/>
              <w:color w:val="000000" w:themeColor="text1"/>
              <w:sz w:val="20"/>
              <w:szCs w:val="20"/>
            </w:rPr>
            <w:t>level-headed</w:t>
          </w:r>
          <w:r w:rsidRPr="006F54AD">
            <w:rPr>
              <w:rFonts w:ascii="Arial" w:hAnsi="Arial" w:cs="Arial"/>
              <w:color w:val="000000" w:themeColor="text1"/>
              <w:sz w:val="20"/>
              <w:szCs w:val="20"/>
            </w:rPr>
            <w:t xml:space="preserve"> approach with proven time management, ability to meet deadlines, achieve goals and to work concurrently on multiple tasks and work schedules, whilst ensuring a high level of attention to detail</w:t>
          </w:r>
        </w:p>
        <w:p w14:paraId="799AF0A6" w14:textId="37CEBFC3" w:rsidR="005A0134" w:rsidRPr="006F54AD" w:rsidRDefault="006F54AD" w:rsidP="006F54AD">
          <w:pPr>
            <w:pStyle w:val="ListParagraph"/>
            <w:numPr>
              <w:ilvl w:val="0"/>
              <w:numId w:val="2"/>
            </w:numPr>
            <w:spacing w:after="0" w:line="240" w:lineRule="auto"/>
            <w:rPr>
              <w:rFonts w:ascii="Arial" w:hAnsi="Arial" w:cs="Arial"/>
              <w:color w:val="000000" w:themeColor="text1"/>
              <w:sz w:val="20"/>
              <w:szCs w:val="20"/>
            </w:rPr>
          </w:pPr>
          <w:r w:rsidRPr="006F54AD">
            <w:rPr>
              <w:rFonts w:ascii="Arial" w:hAnsi="Arial" w:cs="Arial"/>
              <w:color w:val="000000" w:themeColor="text1"/>
              <w:sz w:val="20"/>
              <w:szCs w:val="20"/>
            </w:rPr>
            <w:t>A willingness to contribute positively to the People &amp; Culture operational goals and in-turn assist with the strategic direction of the Institute as a whole</w:t>
          </w:r>
          <w:r w:rsidR="009B4AB8">
            <w:rPr>
              <w:rFonts w:ascii="Arial" w:hAnsi="Arial" w:cs="Arial"/>
              <w:color w:val="000000" w:themeColor="text1"/>
              <w:sz w:val="20"/>
              <w:szCs w:val="20"/>
            </w:rPr>
            <w:t>.</w:t>
          </w:r>
        </w:p>
      </w:sdtContent>
    </w:sdt>
    <w:p w14:paraId="480EFC6D" w14:textId="77777777" w:rsidR="005A0134" w:rsidRPr="00FE720C" w:rsidRDefault="005A0134" w:rsidP="005A0134">
      <w:pPr>
        <w:pBdr>
          <w:bottom w:val="single" w:sz="4" w:space="1" w:color="auto"/>
        </w:pBdr>
        <w:spacing w:before="240" w:line="240" w:lineRule="auto"/>
        <w:jc w:val="both"/>
        <w:rPr>
          <w:rFonts w:ascii="Arial" w:hAnsi="Arial" w:cs="Arial"/>
          <w:b/>
          <w:color w:val="000000" w:themeColor="text1"/>
          <w:sz w:val="20"/>
          <w:szCs w:val="20"/>
        </w:rPr>
      </w:pPr>
      <w:r>
        <w:rPr>
          <w:rFonts w:ascii="Arial" w:hAnsi="Arial" w:cs="Arial"/>
          <w:b/>
          <w:color w:val="000000" w:themeColor="text1"/>
          <w:sz w:val="20"/>
          <w:szCs w:val="20"/>
        </w:rPr>
        <w:t>Qualifications and Requirements</w:t>
      </w:r>
    </w:p>
    <w:p w14:paraId="01F6BFA3" w14:textId="77777777" w:rsidR="005A0134" w:rsidRDefault="005A0134" w:rsidP="005A0134">
      <w:pPr>
        <w:spacing w:after="0" w:line="240" w:lineRule="auto"/>
        <w:rPr>
          <w:rFonts w:ascii="Arial" w:hAnsi="Arial" w:cs="Arial"/>
          <w:i/>
          <w:color w:val="000000" w:themeColor="text1"/>
          <w:sz w:val="20"/>
          <w:szCs w:val="20"/>
        </w:rPr>
      </w:pPr>
      <w:r>
        <w:rPr>
          <w:rFonts w:ascii="Arial" w:hAnsi="Arial" w:cs="Arial"/>
          <w:i/>
          <w:color w:val="000000" w:themeColor="text1"/>
          <w:sz w:val="20"/>
          <w:szCs w:val="20"/>
        </w:rPr>
        <w:t>Mandatory requirements</w:t>
      </w:r>
    </w:p>
    <w:sdt>
      <w:sdtPr>
        <w:rPr>
          <w:rFonts w:ascii="Arial" w:hAnsi="Arial" w:cs="Arial"/>
          <w:color w:val="000000" w:themeColor="text1"/>
          <w:sz w:val="20"/>
          <w:szCs w:val="20"/>
        </w:rPr>
        <w:id w:val="1614860554"/>
        <w:placeholder>
          <w:docPart w:val="5EDBA9366C4D4FF6970CF881687C841D"/>
        </w:placeholder>
      </w:sdtPr>
      <w:sdtEndPr>
        <w:rPr>
          <w:rFonts w:asciiTheme="minorHAnsi" w:hAnsiTheme="minorHAnsi" w:cstheme="minorBidi"/>
          <w:color w:val="auto"/>
          <w:sz w:val="22"/>
          <w:szCs w:val="22"/>
        </w:rPr>
      </w:sdtEndPr>
      <w:sdtContent>
        <w:p w14:paraId="7222821D" w14:textId="119F71F0" w:rsidR="006F54AD" w:rsidRPr="006F54AD" w:rsidRDefault="00F5216A" w:rsidP="006F54AD">
          <w:pPr>
            <w:pStyle w:val="ListParagraph"/>
            <w:numPr>
              <w:ilvl w:val="0"/>
              <w:numId w:val="2"/>
            </w:numPr>
            <w:spacing w:after="0" w:line="240" w:lineRule="auto"/>
            <w:rPr>
              <w:rFonts w:ascii="Arial" w:hAnsi="Arial" w:cs="Arial"/>
              <w:color w:val="000000" w:themeColor="text1"/>
              <w:sz w:val="20"/>
              <w:szCs w:val="20"/>
            </w:rPr>
          </w:pPr>
          <w:r w:rsidRPr="00F5216A">
            <w:rPr>
              <w:rFonts w:ascii="Arial" w:hAnsi="Arial" w:cs="Arial"/>
              <w:color w:val="000000" w:themeColor="text1"/>
              <w:sz w:val="20"/>
              <w:szCs w:val="20"/>
            </w:rPr>
            <w:t>Relevant Degree</w:t>
          </w:r>
          <w:r w:rsidR="006319E5">
            <w:rPr>
              <w:rFonts w:ascii="Arial" w:hAnsi="Arial" w:cs="Arial"/>
              <w:color w:val="000000" w:themeColor="text1"/>
              <w:sz w:val="20"/>
              <w:szCs w:val="20"/>
            </w:rPr>
            <w:t>/Diploma with relevant experience; or</w:t>
          </w:r>
          <w:r w:rsidR="00C245F7">
            <w:rPr>
              <w:rFonts w:ascii="Arial" w:hAnsi="Arial" w:cs="Arial"/>
              <w:color w:val="000000" w:themeColor="text1"/>
              <w:sz w:val="20"/>
              <w:szCs w:val="20"/>
            </w:rPr>
            <w:t xml:space="preserve"> lesser formal relevant qualifications with a minimum of 5 years’ experience in an HR generalist role</w:t>
          </w:r>
          <w:r w:rsidR="009B4AB8">
            <w:rPr>
              <w:rFonts w:ascii="Arial" w:hAnsi="Arial" w:cs="Arial"/>
              <w:color w:val="000000" w:themeColor="text1"/>
              <w:sz w:val="20"/>
              <w:szCs w:val="20"/>
            </w:rPr>
            <w:t>.</w:t>
          </w:r>
        </w:p>
        <w:p w14:paraId="30E691B1" w14:textId="2CE2AC5A" w:rsidR="006F54AD" w:rsidRPr="006F54AD" w:rsidRDefault="006E3B3F" w:rsidP="006F54AD">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E</w:t>
          </w:r>
          <w:r w:rsidR="006F54AD" w:rsidRPr="006F54AD">
            <w:rPr>
              <w:rFonts w:ascii="Arial" w:hAnsi="Arial" w:cs="Arial"/>
              <w:color w:val="000000" w:themeColor="text1"/>
              <w:sz w:val="20"/>
              <w:szCs w:val="20"/>
            </w:rPr>
            <w:t>xperience using HR</w:t>
          </w:r>
          <w:r>
            <w:rPr>
              <w:rFonts w:ascii="Arial" w:hAnsi="Arial" w:cs="Arial"/>
              <w:color w:val="000000" w:themeColor="text1"/>
              <w:sz w:val="20"/>
              <w:szCs w:val="20"/>
            </w:rPr>
            <w:t xml:space="preserve"> Management </w:t>
          </w:r>
          <w:r w:rsidR="006F54AD" w:rsidRPr="006F54AD">
            <w:rPr>
              <w:rFonts w:ascii="Arial" w:hAnsi="Arial" w:cs="Arial"/>
              <w:color w:val="000000" w:themeColor="text1"/>
              <w:sz w:val="20"/>
              <w:szCs w:val="20"/>
            </w:rPr>
            <w:t>I</w:t>
          </w:r>
          <w:r>
            <w:rPr>
              <w:rFonts w:ascii="Arial" w:hAnsi="Arial" w:cs="Arial"/>
              <w:color w:val="000000" w:themeColor="text1"/>
              <w:sz w:val="20"/>
              <w:szCs w:val="20"/>
            </w:rPr>
            <w:t xml:space="preserve">nformation </w:t>
          </w:r>
          <w:r w:rsidR="006F54AD" w:rsidRPr="006F54AD">
            <w:rPr>
              <w:rFonts w:ascii="Arial" w:hAnsi="Arial" w:cs="Arial"/>
              <w:color w:val="000000" w:themeColor="text1"/>
              <w:sz w:val="20"/>
              <w:szCs w:val="20"/>
            </w:rPr>
            <w:t>S</w:t>
          </w:r>
          <w:r>
            <w:rPr>
              <w:rFonts w:ascii="Arial" w:hAnsi="Arial" w:cs="Arial"/>
              <w:color w:val="000000" w:themeColor="text1"/>
              <w:sz w:val="20"/>
              <w:szCs w:val="20"/>
            </w:rPr>
            <w:t>ystems</w:t>
          </w:r>
          <w:r w:rsidR="006F54AD" w:rsidRPr="006F54AD">
            <w:rPr>
              <w:rFonts w:ascii="Arial" w:hAnsi="Arial" w:cs="Arial"/>
              <w:color w:val="000000" w:themeColor="text1"/>
              <w:sz w:val="20"/>
              <w:szCs w:val="20"/>
            </w:rPr>
            <w:t xml:space="preserve"> and e-recruitment systems, Internet based applications and database management software</w:t>
          </w:r>
          <w:r w:rsidR="009B4AB8">
            <w:rPr>
              <w:rFonts w:ascii="Arial" w:hAnsi="Arial" w:cs="Arial"/>
              <w:color w:val="000000" w:themeColor="text1"/>
              <w:sz w:val="20"/>
              <w:szCs w:val="20"/>
            </w:rPr>
            <w:t>.</w:t>
          </w:r>
        </w:p>
        <w:p w14:paraId="153C1891" w14:textId="0EFAB9F6" w:rsidR="006E3B3F" w:rsidRDefault="006F54AD" w:rsidP="006F54AD">
          <w:pPr>
            <w:pStyle w:val="ListParagraph"/>
            <w:numPr>
              <w:ilvl w:val="0"/>
              <w:numId w:val="2"/>
            </w:numPr>
            <w:spacing w:after="0" w:line="240" w:lineRule="auto"/>
            <w:rPr>
              <w:rFonts w:ascii="Arial" w:hAnsi="Arial" w:cs="Arial"/>
              <w:color w:val="000000" w:themeColor="text1"/>
              <w:sz w:val="20"/>
              <w:szCs w:val="20"/>
            </w:rPr>
          </w:pPr>
          <w:r w:rsidRPr="006F54AD">
            <w:rPr>
              <w:rFonts w:ascii="Arial" w:hAnsi="Arial" w:cs="Arial"/>
              <w:color w:val="000000" w:themeColor="text1"/>
              <w:sz w:val="20"/>
              <w:szCs w:val="20"/>
            </w:rPr>
            <w:t>Employee Victorian Working with Children and satisfactory Police Check</w:t>
          </w:r>
          <w:r w:rsidR="009B4AB8">
            <w:rPr>
              <w:rFonts w:ascii="Arial" w:hAnsi="Arial" w:cs="Arial"/>
              <w:color w:val="000000" w:themeColor="text1"/>
              <w:sz w:val="20"/>
              <w:szCs w:val="20"/>
            </w:rPr>
            <w:t>.</w:t>
          </w:r>
          <w:r w:rsidRPr="006F54AD">
            <w:rPr>
              <w:rFonts w:ascii="Arial" w:hAnsi="Arial" w:cs="Arial"/>
              <w:color w:val="000000" w:themeColor="text1"/>
              <w:sz w:val="20"/>
              <w:szCs w:val="20"/>
            </w:rPr>
            <w:t xml:space="preserve"> </w:t>
          </w:r>
        </w:p>
        <w:p w14:paraId="18700726" w14:textId="4AB7D65A" w:rsidR="005A0134" w:rsidRPr="006F54AD" w:rsidRDefault="006E3B3F" w:rsidP="006F54AD">
          <w:pPr>
            <w:pStyle w:val="ListParagraph"/>
            <w:numPr>
              <w:ilvl w:val="0"/>
              <w:numId w:val="2"/>
            </w:numPr>
            <w:spacing w:after="0" w:line="240" w:lineRule="auto"/>
            <w:rPr>
              <w:rFonts w:ascii="Arial" w:hAnsi="Arial" w:cs="Arial"/>
              <w:color w:val="000000" w:themeColor="text1"/>
              <w:sz w:val="20"/>
              <w:szCs w:val="20"/>
            </w:rPr>
          </w:pPr>
          <w:r>
            <w:rPr>
              <w:rFonts w:ascii="Arial" w:hAnsi="Arial" w:cs="Arial"/>
              <w:color w:val="000000" w:themeColor="text1"/>
              <w:sz w:val="20"/>
              <w:szCs w:val="20"/>
            </w:rPr>
            <w:t>Driver’s Licen</w:t>
          </w:r>
          <w:r w:rsidR="009B4AB8">
            <w:rPr>
              <w:rFonts w:ascii="Arial" w:hAnsi="Arial" w:cs="Arial"/>
              <w:color w:val="000000" w:themeColor="text1"/>
              <w:sz w:val="20"/>
              <w:szCs w:val="20"/>
            </w:rPr>
            <w:t>c</w:t>
          </w:r>
          <w:r>
            <w:rPr>
              <w:rFonts w:ascii="Arial" w:hAnsi="Arial" w:cs="Arial"/>
              <w:color w:val="000000" w:themeColor="text1"/>
              <w:sz w:val="20"/>
              <w:szCs w:val="20"/>
            </w:rPr>
            <w:t>e</w:t>
          </w:r>
          <w:r w:rsidR="009B4AB8">
            <w:rPr>
              <w:rFonts w:ascii="Arial" w:hAnsi="Arial" w:cs="Arial"/>
              <w:color w:val="000000" w:themeColor="text1"/>
              <w:sz w:val="20"/>
              <w:szCs w:val="20"/>
            </w:rPr>
            <w:t>.</w:t>
          </w:r>
        </w:p>
      </w:sdtContent>
    </w:sdt>
    <w:p w14:paraId="1CCEFA19" w14:textId="77777777" w:rsidR="005A0134" w:rsidRDefault="005A0134" w:rsidP="005A0134">
      <w:pPr>
        <w:spacing w:after="0" w:line="240" w:lineRule="auto"/>
        <w:rPr>
          <w:rFonts w:ascii="Arial" w:hAnsi="Arial" w:cs="Arial"/>
          <w:color w:val="000000" w:themeColor="text1"/>
          <w:sz w:val="20"/>
          <w:szCs w:val="20"/>
        </w:rPr>
      </w:pPr>
    </w:p>
    <w:p w14:paraId="4B5D5AE3" w14:textId="77777777" w:rsidR="005A0134" w:rsidRDefault="005A0134" w:rsidP="005A0134">
      <w:pPr>
        <w:spacing w:after="0" w:line="240" w:lineRule="auto"/>
        <w:rPr>
          <w:rFonts w:ascii="Arial" w:hAnsi="Arial" w:cs="Arial"/>
          <w:i/>
          <w:color w:val="000000" w:themeColor="text1"/>
          <w:sz w:val="20"/>
          <w:szCs w:val="20"/>
        </w:rPr>
      </w:pPr>
      <w:r>
        <w:rPr>
          <w:rFonts w:ascii="Arial" w:hAnsi="Arial" w:cs="Arial"/>
          <w:i/>
          <w:color w:val="000000" w:themeColor="text1"/>
          <w:sz w:val="20"/>
          <w:szCs w:val="20"/>
        </w:rPr>
        <w:t>Highly desirable requirements</w:t>
      </w:r>
    </w:p>
    <w:sdt>
      <w:sdtPr>
        <w:rPr>
          <w:rFonts w:ascii="Arial" w:hAnsi="Arial" w:cs="Arial"/>
          <w:color w:val="000000" w:themeColor="text1"/>
          <w:sz w:val="20"/>
          <w:szCs w:val="20"/>
        </w:rPr>
        <w:id w:val="-529722797"/>
        <w:placeholder>
          <w:docPart w:val="5EDBA9366C4D4FF6970CF881687C841D"/>
        </w:placeholder>
      </w:sdtPr>
      <w:sdtEndPr>
        <w:rPr>
          <w:rFonts w:asciiTheme="minorHAnsi" w:hAnsiTheme="minorHAnsi" w:cstheme="minorBidi"/>
          <w:color w:val="auto"/>
          <w:sz w:val="22"/>
          <w:szCs w:val="22"/>
        </w:rPr>
      </w:sdtEndPr>
      <w:sdtContent>
        <w:p w14:paraId="57748D15" w14:textId="355B5E84" w:rsidR="005A0134" w:rsidRPr="006F54AD" w:rsidRDefault="006F54AD" w:rsidP="006F54AD">
          <w:pPr>
            <w:pStyle w:val="ListParagraph"/>
            <w:numPr>
              <w:ilvl w:val="0"/>
              <w:numId w:val="2"/>
            </w:numPr>
            <w:rPr>
              <w:rFonts w:ascii="Arial" w:hAnsi="Arial" w:cs="Arial"/>
              <w:color w:val="000000" w:themeColor="text1"/>
              <w:sz w:val="20"/>
              <w:szCs w:val="20"/>
            </w:rPr>
          </w:pPr>
          <w:r w:rsidRPr="006F54AD">
            <w:rPr>
              <w:rFonts w:ascii="Arial" w:hAnsi="Arial" w:cs="Arial"/>
              <w:color w:val="000000" w:themeColor="text1"/>
              <w:sz w:val="20"/>
              <w:szCs w:val="20"/>
            </w:rPr>
            <w:t>Experience in Vocational Education &amp; Training (VET) Industry</w:t>
          </w:r>
          <w:r w:rsidR="009B4AB8">
            <w:rPr>
              <w:rFonts w:ascii="Arial" w:hAnsi="Arial" w:cs="Arial"/>
              <w:color w:val="000000" w:themeColor="text1"/>
              <w:sz w:val="20"/>
              <w:szCs w:val="20"/>
            </w:rPr>
            <w:t>.</w:t>
          </w:r>
          <w:r w:rsidRPr="006F54AD">
            <w:rPr>
              <w:rFonts w:ascii="Arial" w:hAnsi="Arial" w:cs="Arial"/>
              <w:color w:val="000000" w:themeColor="text1"/>
              <w:sz w:val="20"/>
              <w:szCs w:val="20"/>
            </w:rPr>
            <w:t xml:space="preserve"> </w:t>
          </w:r>
        </w:p>
      </w:sdtContent>
    </w:sdt>
    <w:p w14:paraId="4D24E10D" w14:textId="77777777" w:rsidR="00A7159D" w:rsidRPr="00A7159D" w:rsidRDefault="00A7159D" w:rsidP="00A7159D">
      <w:pPr>
        <w:pBdr>
          <w:bottom w:val="single" w:sz="4" w:space="1" w:color="auto"/>
        </w:pBdr>
        <w:spacing w:before="240" w:line="240" w:lineRule="auto"/>
        <w:jc w:val="both"/>
        <w:rPr>
          <w:rFonts w:ascii="Arial" w:eastAsia="Calibri" w:hAnsi="Arial" w:cs="Arial"/>
          <w:b/>
          <w:color w:val="000000"/>
          <w:sz w:val="20"/>
          <w:szCs w:val="20"/>
        </w:rPr>
      </w:pPr>
      <w:r w:rsidRPr="00A7159D">
        <w:rPr>
          <w:rFonts w:ascii="Arial" w:eastAsia="Calibri" w:hAnsi="Arial" w:cs="Arial"/>
          <w:b/>
          <w:color w:val="000000"/>
          <w:sz w:val="20"/>
          <w:szCs w:val="20"/>
        </w:rPr>
        <w:t>Additional Information</w:t>
      </w:r>
    </w:p>
    <w:p w14:paraId="1ADA9866" w14:textId="77777777"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South West TAFE supports Equal Employment Opportunity and are committed to make diversity, equality and inclusion part of everything we do – from how we develop and deliver our courses, to how we build our diverse workforce. We actively encourage applicants from all backgrounds to apply</w:t>
      </w:r>
    </w:p>
    <w:p w14:paraId="4F155161" w14:textId="77777777"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South West TAFE is a child safe organisation focusing on the wellbeing and inclusion of children and young people</w:t>
      </w:r>
    </w:p>
    <w:p w14:paraId="7FDFC549" w14:textId="319861C5"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 xml:space="preserve">Position, requirements, classification skill level required and conditions in accordance with South West Institute of TAFE (Specialist Staff) Enterprise Agreement 2023 </w:t>
      </w:r>
    </w:p>
    <w:p w14:paraId="46A0738F" w14:textId="77777777"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Statements included in this Position Description are intended to reflect in general the duties and responsibilities of this position and are not to be interpreted as being all inclusive</w:t>
      </w:r>
    </w:p>
    <w:p w14:paraId="147E2079" w14:textId="77777777"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 xml:space="preserve">SWTAFE may alter this Position Description if and when the need arises to best suit the operation requirements of the position </w:t>
      </w:r>
    </w:p>
    <w:p w14:paraId="45B08E89" w14:textId="77777777" w:rsidR="00A7159D" w:rsidRPr="00A7159D" w:rsidRDefault="00A7159D" w:rsidP="00A7159D">
      <w:pPr>
        <w:numPr>
          <w:ilvl w:val="0"/>
          <w:numId w:val="2"/>
        </w:numPr>
        <w:spacing w:before="120" w:after="200" w:line="276" w:lineRule="auto"/>
        <w:ind w:right="119"/>
        <w:contextualSpacing/>
        <w:rPr>
          <w:rFonts w:ascii="Arial" w:eastAsia="Calibri" w:hAnsi="Arial" w:cs="Arial"/>
          <w:color w:val="000000"/>
          <w:sz w:val="20"/>
          <w:szCs w:val="20"/>
        </w:rPr>
      </w:pPr>
      <w:r w:rsidRPr="00A7159D">
        <w:rPr>
          <w:rFonts w:ascii="Arial" w:eastAsia="Calibri" w:hAnsi="Arial" w:cs="Arial"/>
          <w:color w:val="000000"/>
          <w:sz w:val="20"/>
          <w:szCs w:val="20"/>
        </w:rPr>
        <w:t>Any member of SWTAFE may be required to work at any site dependent upon business needs</w:t>
      </w:r>
    </w:p>
    <w:p w14:paraId="08660A1D" w14:textId="77777777" w:rsidR="005A0134" w:rsidRDefault="005A0134" w:rsidP="005A0134">
      <w:pPr>
        <w:spacing w:after="0" w:line="240" w:lineRule="auto"/>
        <w:jc w:val="both"/>
        <w:rPr>
          <w:rFonts w:ascii="Arial" w:hAnsi="Arial" w:cs="Arial"/>
          <w:color w:val="000000" w:themeColor="text1"/>
          <w:sz w:val="20"/>
          <w:szCs w:val="20"/>
        </w:rPr>
      </w:pPr>
    </w:p>
    <w:tbl>
      <w:tblPr>
        <w:tblStyle w:val="TableGrid"/>
        <w:tblW w:w="9945" w:type="dxa"/>
        <w:jc w:val="center"/>
        <w:tblLayout w:type="fixed"/>
        <w:tblLook w:val="04A0" w:firstRow="1" w:lastRow="0" w:firstColumn="1" w:lastColumn="0" w:noHBand="0" w:noVBand="1"/>
      </w:tblPr>
      <w:tblGrid>
        <w:gridCol w:w="1560"/>
        <w:gridCol w:w="3117"/>
        <w:gridCol w:w="3845"/>
        <w:gridCol w:w="1423"/>
      </w:tblGrid>
      <w:tr w:rsidR="005A0134" w14:paraId="458294E3" w14:textId="77777777" w:rsidTr="007A3D69">
        <w:trPr>
          <w:jc w:val="center"/>
        </w:trPr>
        <w:tc>
          <w:tcPr>
            <w:tcW w:w="1560" w:type="dxa"/>
            <w:tcBorders>
              <w:top w:val="nil"/>
              <w:left w:val="nil"/>
              <w:bottom w:val="single" w:sz="4" w:space="0" w:color="auto"/>
              <w:right w:val="single" w:sz="4" w:space="0" w:color="auto"/>
            </w:tcBorders>
          </w:tcPr>
          <w:p w14:paraId="4D9EBC2C" w14:textId="77777777" w:rsidR="005A0134" w:rsidRDefault="005A0134" w:rsidP="007A3D69">
            <w:pPr>
              <w:rPr>
                <w:rFonts w:ascii="Arial" w:hAnsi="Arial" w:cs="Arial"/>
                <w:b/>
                <w:color w:val="000000" w:themeColor="text1"/>
                <w:sz w:val="20"/>
                <w:szCs w:val="20"/>
              </w:rPr>
            </w:pPr>
            <w:r>
              <w:rPr>
                <w:rFonts w:ascii="Arial" w:hAnsi="Arial" w:cs="Arial"/>
                <w:color w:val="000000" w:themeColor="text1"/>
                <w:sz w:val="20"/>
                <w:szCs w:val="20"/>
              </w:rPr>
              <w:br w:type="page"/>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5C251" w14:textId="77777777" w:rsidR="005A0134" w:rsidRDefault="005A0134" w:rsidP="007A3D69">
            <w:pPr>
              <w:jc w:val="center"/>
              <w:rPr>
                <w:rFonts w:ascii="Arial" w:hAnsi="Arial" w:cs="Arial"/>
                <w:b/>
                <w:color w:val="000000" w:themeColor="text1"/>
                <w:sz w:val="20"/>
                <w:szCs w:val="20"/>
              </w:rPr>
            </w:pPr>
            <w:r>
              <w:rPr>
                <w:rFonts w:ascii="Arial" w:hAnsi="Arial" w:cs="Arial"/>
                <w:b/>
                <w:color w:val="000000" w:themeColor="text1"/>
                <w:sz w:val="20"/>
                <w:szCs w:val="20"/>
              </w:rPr>
              <w:t>Authority level</w:t>
            </w:r>
          </w:p>
        </w:tc>
        <w:tc>
          <w:tcPr>
            <w:tcW w:w="3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1C9191" w14:textId="77777777" w:rsidR="005A0134" w:rsidRDefault="005A0134" w:rsidP="007A3D69">
            <w:pPr>
              <w:jc w:val="center"/>
              <w:rPr>
                <w:rFonts w:ascii="Arial" w:hAnsi="Arial" w:cs="Arial"/>
                <w:b/>
                <w:color w:val="000000" w:themeColor="text1"/>
                <w:sz w:val="20"/>
                <w:szCs w:val="20"/>
              </w:rPr>
            </w:pPr>
            <w:r>
              <w:rPr>
                <w:rFonts w:ascii="Arial" w:hAnsi="Arial" w:cs="Arial"/>
                <w:b/>
                <w:color w:val="000000" w:themeColor="text1"/>
                <w:sz w:val="20"/>
                <w:szCs w:val="20"/>
              </w:rPr>
              <w:t>Name</w:t>
            </w:r>
          </w:p>
        </w:tc>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92FFB" w14:textId="77777777" w:rsidR="005A0134" w:rsidRDefault="005A0134" w:rsidP="007A3D69">
            <w:pPr>
              <w:jc w:val="center"/>
              <w:rPr>
                <w:rFonts w:ascii="Arial" w:hAnsi="Arial" w:cs="Arial"/>
                <w:b/>
                <w:color w:val="000000" w:themeColor="text1"/>
                <w:sz w:val="20"/>
                <w:szCs w:val="20"/>
              </w:rPr>
            </w:pPr>
            <w:r>
              <w:rPr>
                <w:rFonts w:ascii="Arial" w:hAnsi="Arial" w:cs="Arial"/>
                <w:b/>
                <w:color w:val="000000" w:themeColor="text1"/>
                <w:sz w:val="20"/>
                <w:szCs w:val="20"/>
              </w:rPr>
              <w:t>Date</w:t>
            </w:r>
          </w:p>
        </w:tc>
      </w:tr>
      <w:tr w:rsidR="005A0134" w14:paraId="6C9209FE" w14:textId="77777777" w:rsidTr="007A3D69">
        <w:trPr>
          <w:trHeight w:val="397"/>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6A71A"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Prepared by</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79553BB" w14:textId="77777777" w:rsidR="005A0134" w:rsidRDefault="005A0134" w:rsidP="007A3D69">
            <w:pPr>
              <w:rPr>
                <w:rFonts w:ascii="Arial" w:hAnsi="Arial" w:cs="Arial"/>
                <w:color w:val="000000" w:themeColor="text1"/>
                <w:sz w:val="20"/>
                <w:szCs w:val="20"/>
              </w:rPr>
            </w:pPr>
            <w:r>
              <w:rPr>
                <w:rFonts w:ascii="Arial" w:hAnsi="Arial" w:cs="Arial"/>
                <w:color w:val="000000" w:themeColor="text1"/>
                <w:sz w:val="20"/>
                <w:szCs w:val="20"/>
              </w:rPr>
              <w:t>Recruiting/Hiring Manager</w:t>
            </w:r>
          </w:p>
        </w:tc>
        <w:sdt>
          <w:sdtPr>
            <w:rPr>
              <w:rFonts w:ascii="Arial" w:hAnsi="Arial" w:cs="Arial"/>
              <w:sz w:val="20"/>
              <w:szCs w:val="20"/>
            </w:rPr>
            <w:id w:val="-331453427"/>
            <w:lock w:val="sdtLocked"/>
            <w:placeholder>
              <w:docPart w:val="06CB2646EDFA4BB385662DE7822DAE60"/>
            </w:placeholder>
          </w:sdtPr>
          <w:sdtEndPr/>
          <w:sdtContent>
            <w:tc>
              <w:tcPr>
                <w:tcW w:w="3846" w:type="dxa"/>
                <w:tcBorders>
                  <w:top w:val="single" w:sz="4" w:space="0" w:color="auto"/>
                  <w:left w:val="single" w:sz="4" w:space="0" w:color="auto"/>
                  <w:bottom w:val="single" w:sz="4" w:space="0" w:color="auto"/>
                  <w:right w:val="single" w:sz="4" w:space="0" w:color="auto"/>
                </w:tcBorders>
                <w:vAlign w:val="center"/>
                <w:hideMark/>
              </w:tcPr>
              <w:p w14:paraId="16BA0B1F" w14:textId="0F23C9F0" w:rsidR="005A0134" w:rsidRDefault="006E3B3F" w:rsidP="00EC1D05">
                <w:pPr>
                  <w:rPr>
                    <w:rFonts w:ascii="Arial" w:hAnsi="Arial" w:cs="Arial"/>
                    <w:sz w:val="20"/>
                    <w:szCs w:val="20"/>
                  </w:rPr>
                </w:pPr>
                <w:r>
                  <w:rPr>
                    <w:rFonts w:ascii="Arial" w:hAnsi="Arial" w:cs="Arial"/>
                    <w:sz w:val="20"/>
                    <w:szCs w:val="20"/>
                  </w:rPr>
                  <w:t>Lotty Cook</w:t>
                </w:r>
              </w:p>
            </w:tc>
          </w:sdtContent>
        </w:sdt>
        <w:sdt>
          <w:sdtPr>
            <w:rPr>
              <w:rFonts w:ascii="Arial" w:hAnsi="Arial" w:cs="Arial"/>
              <w:sz w:val="20"/>
              <w:szCs w:val="20"/>
            </w:rPr>
            <w:id w:val="-1088693157"/>
            <w:placeholder>
              <w:docPart w:val="D8DDC9BCB18647288FD469BC3DD7E4E3"/>
            </w:placeholder>
            <w:date w:fullDate="2025-02-12T00:00:00Z">
              <w:dateFormat w:val="d/MM/yyyy"/>
              <w:lid w:val="en-AU"/>
              <w:storeMappedDataAs w:val="dateTime"/>
              <w:calendar w:val="gregorian"/>
            </w:date>
          </w:sdtPr>
          <w:sdtEndPr/>
          <w:sdtContent>
            <w:tc>
              <w:tcPr>
                <w:tcW w:w="1423" w:type="dxa"/>
                <w:tcBorders>
                  <w:top w:val="single" w:sz="4" w:space="0" w:color="auto"/>
                  <w:left w:val="single" w:sz="4" w:space="0" w:color="auto"/>
                  <w:bottom w:val="single" w:sz="4" w:space="0" w:color="auto"/>
                  <w:right w:val="single" w:sz="4" w:space="0" w:color="auto"/>
                </w:tcBorders>
                <w:vAlign w:val="center"/>
                <w:hideMark/>
              </w:tcPr>
              <w:p w14:paraId="7A496419" w14:textId="132F8449" w:rsidR="005A0134" w:rsidRDefault="006E3B3F" w:rsidP="007A3D69">
                <w:pPr>
                  <w:rPr>
                    <w:rFonts w:ascii="Arial" w:hAnsi="Arial" w:cs="Arial"/>
                    <w:sz w:val="20"/>
                    <w:szCs w:val="20"/>
                  </w:rPr>
                </w:pPr>
                <w:r>
                  <w:rPr>
                    <w:rFonts w:ascii="Arial" w:hAnsi="Arial" w:cs="Arial"/>
                    <w:sz w:val="20"/>
                    <w:szCs w:val="20"/>
                  </w:rPr>
                  <w:t>12/02/2025</w:t>
                </w:r>
              </w:p>
            </w:tc>
          </w:sdtContent>
        </w:sdt>
      </w:tr>
      <w:tr w:rsidR="005A0134" w14:paraId="43C42AC3" w14:textId="77777777" w:rsidTr="007A3D69">
        <w:trPr>
          <w:trHeight w:val="397"/>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6394E"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Approved by</w:t>
            </w:r>
          </w:p>
        </w:tc>
        <w:tc>
          <w:tcPr>
            <w:tcW w:w="3118"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20"/>
                <w:szCs w:val="20"/>
              </w:rPr>
              <w:id w:val="557603705"/>
              <w:placeholder>
                <w:docPart w:val="D0A4035B411149B4A242AEE15445CDE9"/>
              </w:placeholder>
            </w:sdtPr>
            <w:sdtEndPr/>
            <w:sdtContent>
              <w:p w14:paraId="53212BB1" w14:textId="77777777" w:rsidR="005A0134" w:rsidRDefault="005A0134" w:rsidP="007A3D69">
                <w:pPr>
                  <w:rPr>
                    <w:rFonts w:ascii="Arial" w:hAnsi="Arial" w:cs="Arial"/>
                    <w:color w:val="000000" w:themeColor="text1"/>
                    <w:sz w:val="20"/>
                    <w:szCs w:val="20"/>
                  </w:rPr>
                </w:pPr>
                <w:r>
                  <w:rPr>
                    <w:rFonts w:ascii="Arial" w:hAnsi="Arial" w:cs="Arial"/>
                    <w:color w:val="000000" w:themeColor="text1"/>
                    <w:sz w:val="20"/>
                    <w:szCs w:val="20"/>
                  </w:rPr>
                  <w:t>Department Executive Manager</w:t>
                </w:r>
              </w:p>
            </w:sdtContent>
          </w:sdt>
        </w:tc>
        <w:tc>
          <w:tcPr>
            <w:tcW w:w="3846" w:type="dxa"/>
            <w:tcBorders>
              <w:top w:val="single" w:sz="4" w:space="0" w:color="auto"/>
              <w:left w:val="single" w:sz="4" w:space="0" w:color="auto"/>
              <w:bottom w:val="single" w:sz="4" w:space="0" w:color="auto"/>
              <w:right w:val="single" w:sz="4" w:space="0" w:color="auto"/>
            </w:tcBorders>
            <w:vAlign w:val="center"/>
            <w:hideMark/>
          </w:tcPr>
          <w:sdt>
            <w:sdtPr>
              <w:rPr>
                <w:rFonts w:ascii="Arial" w:hAnsi="Arial" w:cs="Arial"/>
                <w:color w:val="000000" w:themeColor="text1"/>
                <w:sz w:val="20"/>
                <w:szCs w:val="20"/>
              </w:rPr>
              <w:id w:val="1030918379"/>
              <w:lock w:val="sdtLocked"/>
              <w:placeholder>
                <w:docPart w:val="D0A4035B411149B4A242AEE15445CDE9"/>
              </w:placeholder>
              <w:showingPlcHdr/>
            </w:sdtPr>
            <w:sdtEndPr/>
            <w:sdtContent>
              <w:p w14:paraId="3A9614A5" w14:textId="30DF8541" w:rsidR="005A0134" w:rsidRDefault="00082325" w:rsidP="00EC1D05">
                <w:pPr>
                  <w:rPr>
                    <w:rFonts w:ascii="Arial" w:hAnsi="Arial" w:cs="Arial"/>
                    <w:color w:val="000000" w:themeColor="text1"/>
                    <w:sz w:val="20"/>
                    <w:szCs w:val="20"/>
                  </w:rPr>
                </w:pPr>
                <w:r w:rsidRPr="00E03085">
                  <w:rPr>
                    <w:rStyle w:val="PlaceholderText"/>
                  </w:rPr>
                  <w:t>Click here to enter text.</w:t>
                </w:r>
              </w:p>
            </w:sdtContent>
          </w:sdt>
        </w:tc>
        <w:sdt>
          <w:sdtPr>
            <w:rPr>
              <w:rFonts w:ascii="Arial" w:hAnsi="Arial" w:cs="Arial"/>
              <w:sz w:val="20"/>
              <w:szCs w:val="20"/>
            </w:rPr>
            <w:id w:val="457002507"/>
            <w:placeholder>
              <w:docPart w:val="E0719439E09241898BBE6B37D89B5FC5"/>
            </w:placeholder>
            <w:showingPlcHdr/>
            <w:date w:fullDate="2019-10-09T00:00:00Z">
              <w:dateFormat w:val="d/MM/yyyy"/>
              <w:lid w:val="en-AU"/>
              <w:storeMappedDataAs w:val="dateTime"/>
              <w:calendar w:val="gregorian"/>
            </w:date>
          </w:sdtPr>
          <w:sdtEndPr/>
          <w:sdtContent>
            <w:tc>
              <w:tcPr>
                <w:tcW w:w="1423" w:type="dxa"/>
                <w:tcBorders>
                  <w:top w:val="single" w:sz="4" w:space="0" w:color="auto"/>
                  <w:left w:val="single" w:sz="4" w:space="0" w:color="auto"/>
                  <w:bottom w:val="single" w:sz="4" w:space="0" w:color="auto"/>
                  <w:right w:val="single" w:sz="4" w:space="0" w:color="auto"/>
                </w:tcBorders>
                <w:vAlign w:val="center"/>
              </w:tcPr>
              <w:p w14:paraId="2AA2D4A3" w14:textId="3176168B" w:rsidR="005A0134" w:rsidRDefault="00FC6F14" w:rsidP="007A3D69">
                <w:pPr>
                  <w:rPr>
                    <w:rFonts w:ascii="Arial" w:hAnsi="Arial" w:cs="Arial"/>
                    <w:color w:val="000000" w:themeColor="text1"/>
                    <w:sz w:val="20"/>
                    <w:szCs w:val="20"/>
                  </w:rPr>
                </w:pPr>
                <w:r>
                  <w:rPr>
                    <w:rStyle w:val="PlaceholderText"/>
                  </w:rPr>
                  <w:t>Click here to enter a date.</w:t>
                </w:r>
              </w:p>
            </w:tc>
          </w:sdtContent>
        </w:sdt>
      </w:tr>
      <w:tr w:rsidR="005A0134" w14:paraId="6E8D1449" w14:textId="77777777" w:rsidTr="007A3D69">
        <w:trPr>
          <w:trHeight w:val="397"/>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A9417F"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P&amp;C review</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34289FE" w14:textId="77777777" w:rsidR="005A0134" w:rsidRDefault="00703CFF" w:rsidP="007A3D69">
            <w:pPr>
              <w:rPr>
                <w:rFonts w:ascii="Arial" w:hAnsi="Arial" w:cs="Arial"/>
                <w:color w:val="000000" w:themeColor="text1"/>
                <w:sz w:val="20"/>
                <w:szCs w:val="20"/>
              </w:rPr>
            </w:pPr>
            <w:r>
              <w:rPr>
                <w:rFonts w:ascii="Arial" w:hAnsi="Arial" w:cs="Arial"/>
                <w:color w:val="000000" w:themeColor="text1"/>
                <w:sz w:val="20"/>
                <w:szCs w:val="20"/>
              </w:rPr>
              <w:t>People &amp;</w:t>
            </w:r>
            <w:r w:rsidR="005A0134">
              <w:rPr>
                <w:rFonts w:ascii="Arial" w:hAnsi="Arial" w:cs="Arial"/>
                <w:color w:val="000000" w:themeColor="text1"/>
                <w:sz w:val="20"/>
                <w:szCs w:val="20"/>
              </w:rPr>
              <w:t xml:space="preserve"> Culture</w:t>
            </w:r>
          </w:p>
        </w:tc>
        <w:tc>
          <w:tcPr>
            <w:tcW w:w="3846" w:type="dxa"/>
            <w:tcBorders>
              <w:top w:val="single" w:sz="4" w:space="0" w:color="auto"/>
              <w:left w:val="single" w:sz="4" w:space="0" w:color="auto"/>
              <w:bottom w:val="single" w:sz="4" w:space="0" w:color="auto"/>
              <w:right w:val="single" w:sz="4" w:space="0" w:color="auto"/>
            </w:tcBorders>
            <w:vAlign w:val="center"/>
          </w:tcPr>
          <w:p w14:paraId="7AB49B7A" w14:textId="47ACDCD6" w:rsidR="005A0134" w:rsidRDefault="005A0134" w:rsidP="007A3D69">
            <w:pPr>
              <w:rPr>
                <w:rFonts w:ascii="Arial" w:hAnsi="Arial" w:cs="Arial"/>
                <w:color w:val="000000" w:themeColor="text1"/>
                <w:sz w:val="20"/>
                <w:szCs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7DBD9F16" w14:textId="77777777" w:rsidR="005A0134" w:rsidRDefault="005A0134" w:rsidP="007A3D69">
            <w:pPr>
              <w:rPr>
                <w:rFonts w:ascii="Arial" w:hAnsi="Arial" w:cs="Arial"/>
                <w:color w:val="000000" w:themeColor="text1"/>
                <w:sz w:val="20"/>
                <w:szCs w:val="20"/>
              </w:rPr>
            </w:pPr>
          </w:p>
        </w:tc>
      </w:tr>
      <w:tr w:rsidR="005A0134" w14:paraId="182EAB82" w14:textId="77777777" w:rsidTr="007A3D69">
        <w:trPr>
          <w:trHeight w:val="397"/>
          <w:jc w:val="cent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03A1E" w14:textId="77777777" w:rsidR="005A0134" w:rsidRDefault="005A0134" w:rsidP="007A3D69">
            <w:pPr>
              <w:rPr>
                <w:rFonts w:ascii="Arial" w:hAnsi="Arial" w:cs="Arial"/>
                <w:b/>
                <w:color w:val="000000" w:themeColor="text1"/>
                <w:sz w:val="20"/>
                <w:szCs w:val="20"/>
              </w:rPr>
            </w:pPr>
            <w:r>
              <w:rPr>
                <w:rFonts w:ascii="Arial" w:hAnsi="Arial" w:cs="Arial"/>
                <w:b/>
                <w:color w:val="000000" w:themeColor="text1"/>
                <w:sz w:val="20"/>
                <w:szCs w:val="20"/>
              </w:rPr>
              <w:t>Agreed by</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1D265A4" w14:textId="1E40A065" w:rsidR="005A0134" w:rsidRDefault="006139DF" w:rsidP="007A3D69">
            <w:pPr>
              <w:rPr>
                <w:rFonts w:ascii="Arial" w:hAnsi="Arial" w:cs="Arial"/>
                <w:color w:val="000000" w:themeColor="text1"/>
                <w:sz w:val="20"/>
                <w:szCs w:val="20"/>
              </w:rPr>
            </w:pPr>
            <w:r>
              <w:rPr>
                <w:rFonts w:ascii="Arial" w:hAnsi="Arial" w:cs="Arial"/>
                <w:color w:val="000000" w:themeColor="text1"/>
                <w:sz w:val="20"/>
                <w:szCs w:val="20"/>
              </w:rPr>
              <w:t>Employee</w:t>
            </w:r>
          </w:p>
        </w:tc>
        <w:tc>
          <w:tcPr>
            <w:tcW w:w="3846" w:type="dxa"/>
            <w:tcBorders>
              <w:top w:val="single" w:sz="4" w:space="0" w:color="auto"/>
              <w:left w:val="single" w:sz="4" w:space="0" w:color="auto"/>
              <w:bottom w:val="single" w:sz="4" w:space="0" w:color="auto"/>
              <w:right w:val="single" w:sz="4" w:space="0" w:color="auto"/>
            </w:tcBorders>
            <w:vAlign w:val="center"/>
          </w:tcPr>
          <w:p w14:paraId="5F922F20" w14:textId="77777777" w:rsidR="005A0134" w:rsidRDefault="005A0134" w:rsidP="007A3D69">
            <w:pPr>
              <w:rPr>
                <w:rFonts w:ascii="Arial" w:hAnsi="Arial" w:cs="Arial"/>
                <w:color w:val="000000" w:themeColor="text1"/>
                <w:sz w:val="20"/>
                <w:szCs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0626C3B5" w14:textId="77777777" w:rsidR="005A0134" w:rsidRDefault="005A0134" w:rsidP="007A3D69">
            <w:pPr>
              <w:rPr>
                <w:rFonts w:ascii="Arial" w:hAnsi="Arial" w:cs="Arial"/>
                <w:color w:val="000000" w:themeColor="text1"/>
                <w:sz w:val="20"/>
                <w:szCs w:val="20"/>
              </w:rPr>
            </w:pPr>
          </w:p>
        </w:tc>
      </w:tr>
    </w:tbl>
    <w:p w14:paraId="5570E579" w14:textId="77777777" w:rsidR="006E3B3F" w:rsidRPr="00AC444F" w:rsidRDefault="006E3B3F">
      <w:pPr>
        <w:rPr>
          <w:rFonts w:ascii="Arial" w:hAnsi="Arial" w:cs="Arial"/>
          <w:sz w:val="20"/>
          <w:szCs w:val="20"/>
        </w:rPr>
      </w:pPr>
    </w:p>
    <w:p w14:paraId="583561D9" w14:textId="77777777" w:rsidR="006E3B3F" w:rsidRPr="00AC444F" w:rsidRDefault="006E3B3F">
      <w:pPr>
        <w:rPr>
          <w:rFonts w:ascii="Arial" w:hAnsi="Arial" w:cs="Arial"/>
          <w:sz w:val="20"/>
          <w:szCs w:val="20"/>
        </w:rPr>
      </w:pPr>
    </w:p>
    <w:p w14:paraId="442C7857" w14:textId="77777777" w:rsidR="006E3B3F" w:rsidRPr="00AC444F" w:rsidRDefault="006E3B3F">
      <w:pPr>
        <w:rPr>
          <w:rFonts w:ascii="Arial" w:hAnsi="Arial" w:cs="Arial"/>
          <w:sz w:val="20"/>
          <w:szCs w:val="20"/>
        </w:rPr>
      </w:pPr>
    </w:p>
    <w:p w14:paraId="2F4F0F5D" w14:textId="77777777" w:rsidR="006E3B3F" w:rsidRPr="00AC444F" w:rsidRDefault="006E3B3F">
      <w:pPr>
        <w:rPr>
          <w:rFonts w:ascii="Arial" w:hAnsi="Arial" w:cs="Arial"/>
          <w:sz w:val="20"/>
          <w:szCs w:val="20"/>
        </w:rPr>
      </w:pPr>
    </w:p>
    <w:p w14:paraId="562B0D99" w14:textId="77777777" w:rsidR="009C3927" w:rsidRPr="00AC444F" w:rsidRDefault="009C3927" w:rsidP="00EC2857">
      <w:pPr>
        <w:rPr>
          <w:rFonts w:ascii="Arial" w:hAnsi="Arial" w:cs="Arial"/>
          <w:sz w:val="20"/>
          <w:szCs w:val="20"/>
        </w:rPr>
      </w:pPr>
    </w:p>
    <w:sectPr w:rsidR="009C3927" w:rsidRPr="00AC444F" w:rsidSect="009C3927">
      <w:headerReference w:type="default" r:id="rId8"/>
      <w:footerReference w:type="default" r:id="rId9"/>
      <w:pgSz w:w="11906" w:h="16838" w:code="9"/>
      <w:pgMar w:top="1134"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25E75" w14:textId="77777777" w:rsidR="009E615C" w:rsidRDefault="009E615C" w:rsidP="005A0134">
      <w:pPr>
        <w:spacing w:after="0" w:line="240" w:lineRule="auto"/>
      </w:pPr>
      <w:r>
        <w:separator/>
      </w:r>
    </w:p>
  </w:endnote>
  <w:endnote w:type="continuationSeparator" w:id="0">
    <w:p w14:paraId="26EE138B" w14:textId="77777777" w:rsidR="009E615C" w:rsidRDefault="009E615C" w:rsidP="005A0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bottomFromText="340" w:horzAnchor="page" w:tblpXSpec="center" w:tblpYSpec="bottom"/>
      <w:tblOverlap w:val="never"/>
      <w:tblW w:w="0" w:type="auto"/>
      <w:tblBorders>
        <w:top w:val="single" w:sz="12" w:space="0" w:color="FF0000"/>
      </w:tblBorders>
      <w:tblLook w:val="04A0" w:firstRow="1" w:lastRow="0" w:firstColumn="1" w:lastColumn="0" w:noHBand="0" w:noVBand="1"/>
    </w:tblPr>
    <w:tblGrid>
      <w:gridCol w:w="8642"/>
      <w:gridCol w:w="1738"/>
    </w:tblGrid>
    <w:tr w:rsidR="009C3927" w:rsidRPr="00C04DE2" w14:paraId="432AE76B" w14:textId="77777777" w:rsidTr="009C3927">
      <w:trPr>
        <w:trHeight w:val="300"/>
      </w:trPr>
      <w:tc>
        <w:tcPr>
          <w:tcW w:w="8642" w:type="dxa"/>
          <w:vAlign w:val="center"/>
          <w:hideMark/>
        </w:tcPr>
        <w:p w14:paraId="1D90865B" w14:textId="5BF1C149" w:rsidR="009C3927" w:rsidRPr="006F54AD" w:rsidRDefault="009C3927" w:rsidP="009C3927">
          <w:pPr>
            <w:rPr>
              <w:rFonts w:ascii="Arial" w:hAnsi="Arial" w:cs="Arial"/>
              <w:sz w:val="16"/>
              <w:szCs w:val="16"/>
            </w:rPr>
          </w:pPr>
          <w:r w:rsidRPr="006F54AD">
            <w:rPr>
              <w:rFonts w:ascii="Arial" w:hAnsi="Arial" w:cs="Arial"/>
              <w:sz w:val="16"/>
              <w:szCs w:val="16"/>
            </w:rPr>
            <w:fldChar w:fldCharType="begin"/>
          </w:r>
          <w:r w:rsidRPr="006F54AD">
            <w:rPr>
              <w:rFonts w:ascii="Arial" w:hAnsi="Arial" w:cs="Arial"/>
              <w:sz w:val="16"/>
              <w:szCs w:val="16"/>
            </w:rPr>
            <w:instrText xml:space="preserve"> REF  Position \* FirstCap  \* MERGEFORMAT </w:instrText>
          </w:r>
          <w:r w:rsidRPr="006F54AD">
            <w:rPr>
              <w:rFonts w:ascii="Arial" w:hAnsi="Arial" w:cs="Arial"/>
              <w:sz w:val="16"/>
              <w:szCs w:val="16"/>
            </w:rPr>
            <w:fldChar w:fldCharType="separate"/>
          </w:r>
          <w:sdt>
            <w:sdtPr>
              <w:rPr>
                <w:rFonts w:ascii="Arial" w:hAnsi="Arial" w:cs="Arial"/>
                <w:sz w:val="16"/>
                <w:szCs w:val="16"/>
              </w:rPr>
              <w:id w:val="-823971303"/>
              <w:placeholder>
                <w:docPart w:val="D191EBFB8B8D4AAF96BC7F8AEF412145"/>
              </w:placeholder>
            </w:sdtPr>
            <w:sdtEndPr/>
            <w:sdtContent>
              <w:r w:rsidR="00E90A8C" w:rsidRPr="00E90A8C">
                <w:rPr>
                  <w:rFonts w:ascii="Arial" w:hAnsi="Arial" w:cs="Arial"/>
                  <w:sz w:val="16"/>
                  <w:szCs w:val="16"/>
                </w:rPr>
                <w:t xml:space="preserve">People &amp; Culture Advisor </w:t>
              </w:r>
            </w:sdtContent>
          </w:sdt>
          <w:r w:rsidRPr="006F54AD">
            <w:rPr>
              <w:rFonts w:ascii="Arial" w:hAnsi="Arial" w:cs="Arial"/>
              <w:sz w:val="16"/>
              <w:szCs w:val="16"/>
            </w:rPr>
            <w:fldChar w:fldCharType="end"/>
          </w:r>
          <w:r w:rsidRPr="006F54AD">
            <w:rPr>
              <w:rFonts w:ascii="Arial" w:hAnsi="Arial" w:cs="Arial"/>
              <w:sz w:val="16"/>
              <w:szCs w:val="16"/>
            </w:rPr>
            <w:t xml:space="preserve"> </w:t>
          </w:r>
          <w:r w:rsidRPr="006F54AD">
            <w:rPr>
              <w:rFonts w:ascii="Arial" w:hAnsi="Arial" w:cs="Arial"/>
              <w:sz w:val="16"/>
              <w:szCs w:val="16"/>
            </w:rPr>
            <w:fldChar w:fldCharType="begin"/>
          </w:r>
          <w:r w:rsidRPr="006F54AD">
            <w:rPr>
              <w:rFonts w:ascii="Arial" w:hAnsi="Arial" w:cs="Arial"/>
              <w:sz w:val="16"/>
              <w:szCs w:val="16"/>
            </w:rPr>
            <w:instrText xml:space="preserve"> REF  PosNo  \* MERGEFORMAT </w:instrText>
          </w:r>
          <w:r w:rsidRPr="006F54AD">
            <w:rPr>
              <w:rFonts w:ascii="Arial" w:hAnsi="Arial" w:cs="Arial"/>
              <w:sz w:val="16"/>
              <w:szCs w:val="16"/>
            </w:rPr>
            <w:fldChar w:fldCharType="separate"/>
          </w:r>
          <w:sdt>
            <w:sdtPr>
              <w:rPr>
                <w:rFonts w:ascii="Arial" w:hAnsi="Arial" w:cs="Arial"/>
                <w:color w:val="000000" w:themeColor="text1"/>
                <w:sz w:val="16"/>
                <w:szCs w:val="16"/>
              </w:rPr>
              <w:alias w:val="PosNo"/>
              <w:tag w:val="PosNo"/>
              <w:id w:val="2037006340"/>
              <w:placeholder>
                <w:docPart w:val="064CCBAF98024638836204812619601D"/>
              </w:placeholder>
              <w:showingPlcHdr/>
            </w:sdtPr>
            <w:sdtEndPr/>
            <w:sdtContent>
              <w:r w:rsidR="00AC444F" w:rsidRPr="00E03085">
                <w:rPr>
                  <w:rStyle w:val="PlaceholderText"/>
                </w:rPr>
                <w:t>Click here to enter text.</w:t>
              </w:r>
            </w:sdtContent>
          </w:sdt>
          <w:r w:rsidRPr="006F54AD">
            <w:rPr>
              <w:rFonts w:ascii="Arial" w:hAnsi="Arial" w:cs="Arial"/>
              <w:color w:val="000000" w:themeColor="text1"/>
              <w:sz w:val="16"/>
              <w:szCs w:val="16"/>
            </w:rPr>
            <w:fldChar w:fldCharType="end"/>
          </w:r>
          <w:r w:rsidRPr="006F54AD">
            <w:rPr>
              <w:rFonts w:ascii="Arial" w:hAnsi="Arial" w:cs="Arial"/>
              <w:color w:val="000000" w:themeColor="text1"/>
              <w:sz w:val="16"/>
              <w:szCs w:val="16"/>
            </w:rPr>
            <w:t xml:space="preserve"> </w:t>
          </w:r>
          <w:r w:rsidRPr="006F54AD">
            <w:rPr>
              <w:rFonts w:ascii="Arial" w:hAnsi="Arial" w:cs="Arial"/>
              <w:sz w:val="16"/>
              <w:szCs w:val="16"/>
            </w:rPr>
            <w:t xml:space="preserve">_ </w:t>
          </w:r>
          <w:r w:rsidRPr="006F54AD">
            <w:rPr>
              <w:rFonts w:ascii="Arial" w:hAnsi="Arial" w:cs="Arial"/>
              <w:sz w:val="16"/>
              <w:szCs w:val="16"/>
            </w:rPr>
            <w:fldChar w:fldCharType="begin"/>
          </w:r>
          <w:r w:rsidRPr="006F54AD">
            <w:rPr>
              <w:rFonts w:ascii="Arial" w:hAnsi="Arial" w:cs="Arial"/>
              <w:sz w:val="16"/>
              <w:szCs w:val="16"/>
            </w:rPr>
            <w:instrText xml:space="preserve"> REF  Department \* FirstCap  \* MERGEFORMAT </w:instrText>
          </w:r>
          <w:r w:rsidRPr="006F54AD">
            <w:rPr>
              <w:rFonts w:ascii="Arial" w:hAnsi="Arial" w:cs="Arial"/>
              <w:sz w:val="16"/>
              <w:szCs w:val="16"/>
            </w:rPr>
            <w:fldChar w:fldCharType="separate"/>
          </w:r>
          <w:sdt>
            <w:sdtPr>
              <w:rPr>
                <w:rFonts w:ascii="Arial" w:hAnsi="Arial" w:cs="Arial"/>
                <w:color w:val="000000" w:themeColor="text1"/>
                <w:sz w:val="16"/>
                <w:szCs w:val="16"/>
              </w:rPr>
              <w:id w:val="827025499"/>
              <w:placeholder>
                <w:docPart w:val="1142DE92FBCB4183A621AD3FA596446A"/>
              </w:placeholder>
            </w:sdtPr>
            <w:sdtEndPr/>
            <w:sdtContent>
              <w:r w:rsidR="00E90A8C" w:rsidRPr="00E90A8C">
                <w:rPr>
                  <w:rFonts w:ascii="Arial" w:hAnsi="Arial" w:cs="Arial"/>
                  <w:color w:val="000000" w:themeColor="text1"/>
                  <w:sz w:val="16"/>
                  <w:szCs w:val="16"/>
                </w:rPr>
                <w:t>People &amp; Culture - 04300</w:t>
              </w:r>
            </w:sdtContent>
          </w:sdt>
          <w:r w:rsidRPr="006F54AD">
            <w:rPr>
              <w:rFonts w:ascii="Arial" w:hAnsi="Arial" w:cs="Arial"/>
              <w:color w:val="000000" w:themeColor="text1"/>
              <w:sz w:val="16"/>
              <w:szCs w:val="16"/>
            </w:rPr>
            <w:fldChar w:fldCharType="end"/>
          </w:r>
        </w:p>
      </w:tc>
      <w:tc>
        <w:tcPr>
          <w:tcW w:w="1738" w:type="dxa"/>
          <w:vAlign w:val="center"/>
          <w:hideMark/>
        </w:tcPr>
        <w:p w14:paraId="4C7F1A90" w14:textId="77777777" w:rsidR="009C3927" w:rsidRPr="00C04DE2" w:rsidRDefault="009C3927" w:rsidP="009C3927">
          <w:pPr>
            <w:pStyle w:val="Header"/>
            <w:rPr>
              <w:rFonts w:ascii="Arial" w:hAnsi="Arial" w:cs="Arial"/>
              <w:sz w:val="16"/>
              <w:szCs w:val="16"/>
            </w:rPr>
          </w:pPr>
          <w:r w:rsidRPr="00C04DE2">
            <w:rPr>
              <w:rFonts w:ascii="Arial" w:hAnsi="Arial" w:cs="Arial"/>
              <w:sz w:val="16"/>
              <w:szCs w:val="16"/>
            </w:rPr>
            <w:t xml:space="preserve">Page </w:t>
          </w:r>
          <w:r w:rsidRPr="00C04DE2">
            <w:rPr>
              <w:rFonts w:ascii="Arial" w:hAnsi="Arial" w:cs="Arial"/>
              <w:bCs/>
              <w:sz w:val="16"/>
              <w:szCs w:val="16"/>
            </w:rPr>
            <w:fldChar w:fldCharType="begin"/>
          </w:r>
          <w:r w:rsidRPr="00C04DE2">
            <w:rPr>
              <w:rFonts w:ascii="Arial" w:hAnsi="Arial" w:cs="Arial"/>
              <w:bCs/>
              <w:sz w:val="16"/>
              <w:szCs w:val="16"/>
            </w:rPr>
            <w:instrText xml:space="preserve"> PAGE  \* Arabic  \* MERGEFORMAT </w:instrText>
          </w:r>
          <w:r w:rsidRPr="00C04DE2">
            <w:rPr>
              <w:rFonts w:ascii="Arial" w:hAnsi="Arial" w:cs="Arial"/>
              <w:bCs/>
              <w:sz w:val="16"/>
              <w:szCs w:val="16"/>
            </w:rPr>
            <w:fldChar w:fldCharType="separate"/>
          </w:r>
          <w:r w:rsidR="00F54A8A">
            <w:rPr>
              <w:rFonts w:ascii="Arial" w:hAnsi="Arial" w:cs="Arial"/>
              <w:bCs/>
              <w:noProof/>
              <w:sz w:val="16"/>
              <w:szCs w:val="16"/>
            </w:rPr>
            <w:t>1</w:t>
          </w:r>
          <w:r w:rsidRPr="00C04DE2">
            <w:rPr>
              <w:rFonts w:ascii="Arial" w:hAnsi="Arial" w:cs="Arial"/>
              <w:bCs/>
              <w:sz w:val="16"/>
              <w:szCs w:val="16"/>
            </w:rPr>
            <w:fldChar w:fldCharType="end"/>
          </w:r>
          <w:r w:rsidRPr="00C04DE2">
            <w:rPr>
              <w:rFonts w:ascii="Arial" w:hAnsi="Arial" w:cs="Arial"/>
              <w:sz w:val="16"/>
              <w:szCs w:val="16"/>
            </w:rPr>
            <w:t xml:space="preserve"> of </w:t>
          </w:r>
          <w:r w:rsidRPr="00C04DE2">
            <w:rPr>
              <w:rFonts w:ascii="Arial" w:hAnsi="Arial" w:cs="Arial"/>
              <w:bCs/>
              <w:sz w:val="16"/>
              <w:szCs w:val="16"/>
            </w:rPr>
            <w:fldChar w:fldCharType="begin"/>
          </w:r>
          <w:r w:rsidRPr="00C04DE2">
            <w:rPr>
              <w:rFonts w:ascii="Arial" w:hAnsi="Arial" w:cs="Arial"/>
              <w:bCs/>
              <w:sz w:val="16"/>
              <w:szCs w:val="16"/>
            </w:rPr>
            <w:instrText xml:space="preserve"> NUMPAGES  \* Arabic  \* MERGEFORMAT </w:instrText>
          </w:r>
          <w:r w:rsidRPr="00C04DE2">
            <w:rPr>
              <w:rFonts w:ascii="Arial" w:hAnsi="Arial" w:cs="Arial"/>
              <w:bCs/>
              <w:sz w:val="16"/>
              <w:szCs w:val="16"/>
            </w:rPr>
            <w:fldChar w:fldCharType="separate"/>
          </w:r>
          <w:r w:rsidR="00F54A8A">
            <w:rPr>
              <w:rFonts w:ascii="Arial" w:hAnsi="Arial" w:cs="Arial"/>
              <w:bCs/>
              <w:noProof/>
              <w:sz w:val="16"/>
              <w:szCs w:val="16"/>
            </w:rPr>
            <w:t>3</w:t>
          </w:r>
          <w:r w:rsidRPr="00C04DE2">
            <w:rPr>
              <w:rFonts w:ascii="Arial" w:hAnsi="Arial" w:cs="Arial"/>
              <w:bCs/>
              <w:sz w:val="16"/>
              <w:szCs w:val="16"/>
            </w:rPr>
            <w:fldChar w:fldCharType="end"/>
          </w:r>
        </w:p>
      </w:tc>
    </w:tr>
  </w:tbl>
  <w:p w14:paraId="5FFCDD4B" w14:textId="77777777" w:rsidR="009C3927" w:rsidRPr="00C04DE2" w:rsidRDefault="009C3927" w:rsidP="009C392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C7DEE" w14:textId="77777777" w:rsidR="009E615C" w:rsidRDefault="009E615C" w:rsidP="005A0134">
      <w:pPr>
        <w:spacing w:after="0" w:line="240" w:lineRule="auto"/>
      </w:pPr>
      <w:r>
        <w:separator/>
      </w:r>
    </w:p>
  </w:footnote>
  <w:footnote w:type="continuationSeparator" w:id="0">
    <w:p w14:paraId="74837AE8" w14:textId="77777777" w:rsidR="009E615C" w:rsidRDefault="009E615C" w:rsidP="005A0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243E" w14:textId="77777777" w:rsidR="009C3927" w:rsidRPr="00BD3EA8" w:rsidRDefault="009C3927" w:rsidP="00BD3EA8">
    <w:pPr>
      <w:pStyle w:val="Header"/>
      <w:rPr>
        <w:rFonts w:ascii="Arial" w:hAnsi="Arial" w:cs="Arial"/>
        <w:sz w:val="2"/>
        <w:szCs w:val="16"/>
      </w:rPr>
    </w:pPr>
    <w:r>
      <w:rPr>
        <w:rFonts w:ascii="Arial" w:hAnsi="Arial" w:cs="Arial"/>
        <w:sz w:val="2"/>
        <w:szCs w:val="16"/>
      </w:rPr>
      <w:ptab w:relativeTo="indent" w:alignment="center" w:leader="none"/>
    </w:r>
    <w:r>
      <w:rPr>
        <w:rFonts w:ascii="Arial" w:hAnsi="Arial" w:cs="Arial"/>
        <w:sz w:val="2"/>
        <w:szCs w:val="16"/>
      </w:rPr>
      <w:ptab w:relativeTo="margin" w:alignment="center" w:leader="none"/>
    </w:r>
  </w:p>
  <w:tbl>
    <w:tblPr>
      <w:tblpPr w:leftFromText="181" w:rightFromText="181" w:bottomFromText="200" w:vertAnchor="text" w:tblpXSpec="center" w:tblpY="1"/>
      <w:tblOverlap w:val="never"/>
      <w:tblW w:w="0" w:type="auto"/>
      <w:tblBorders>
        <w:bottom w:val="single" w:sz="12" w:space="0" w:color="FF0000"/>
      </w:tblBorders>
      <w:tblLook w:val="04A0" w:firstRow="1" w:lastRow="0" w:firstColumn="1" w:lastColumn="0" w:noHBand="0" w:noVBand="1"/>
    </w:tblPr>
    <w:tblGrid>
      <w:gridCol w:w="1686"/>
      <w:gridCol w:w="8758"/>
    </w:tblGrid>
    <w:tr w:rsidR="009C3927" w14:paraId="44D7C605" w14:textId="77777777" w:rsidTr="001A6548">
      <w:trPr>
        <w:trHeight w:val="300"/>
      </w:trPr>
      <w:tc>
        <w:tcPr>
          <w:tcW w:w="1622" w:type="dxa"/>
          <w:tcBorders>
            <w:top w:val="nil"/>
            <w:left w:val="nil"/>
            <w:bottom w:val="single" w:sz="12" w:space="0" w:color="FF0000"/>
            <w:right w:val="nil"/>
          </w:tcBorders>
          <w:hideMark/>
        </w:tcPr>
        <w:p w14:paraId="518438F6" w14:textId="77777777" w:rsidR="009C3927" w:rsidRDefault="009C3927" w:rsidP="009C3927">
          <w:pPr>
            <w:pStyle w:val="Header"/>
            <w:spacing w:line="276" w:lineRule="auto"/>
            <w:rPr>
              <w:rFonts w:ascii="Arial" w:hAnsi="Arial" w:cs="Arial"/>
              <w:b/>
              <w:sz w:val="20"/>
            </w:rPr>
          </w:pPr>
          <w:r>
            <w:rPr>
              <w:noProof/>
              <w:lang w:eastAsia="en-AU"/>
            </w:rPr>
            <w:drawing>
              <wp:inline distT="0" distB="0" distL="0" distR="0" wp14:anchorId="79D69A54" wp14:editId="38EB8E1D">
                <wp:extent cx="923925" cy="419100"/>
                <wp:effectExtent l="0" t="0" r="9525" b="0"/>
                <wp:docPr id="1" name="Picture 1" descr="https://intranet.swtafe.vic.edu.au/marketing/brandguideandlogos/MKT004-LOGO-2-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ntranet.swtafe.vic.edu.au/marketing/brandguideandlogos/MKT004-LOGO-2-colour.png"/>
                        <pic:cNvPicPr>
                          <a:picLocks noChangeAspect="1" noChangeArrowheads="1"/>
                        </pic:cNvPicPr>
                      </pic:nvPicPr>
                      <pic:blipFill>
                        <a:blip r:embed="rId1">
                          <a:extLst>
                            <a:ext uri="{28A0092B-C50C-407E-A947-70E740481C1C}">
                              <a14:useLocalDpi xmlns:a14="http://schemas.microsoft.com/office/drawing/2010/main" val="0"/>
                            </a:ext>
                          </a:extLst>
                        </a:blip>
                        <a:srcRect l="13637" t="19714" r="9999" b="19624"/>
                        <a:stretch>
                          <a:fillRect/>
                        </a:stretch>
                      </pic:blipFill>
                      <pic:spPr bwMode="auto">
                        <a:xfrm>
                          <a:off x="0" y="0"/>
                          <a:ext cx="923925" cy="419100"/>
                        </a:xfrm>
                        <a:prstGeom prst="rect">
                          <a:avLst/>
                        </a:prstGeom>
                        <a:noFill/>
                        <a:ln>
                          <a:noFill/>
                        </a:ln>
                      </pic:spPr>
                    </pic:pic>
                  </a:graphicData>
                </a:graphic>
              </wp:inline>
            </w:drawing>
          </w:r>
        </w:p>
      </w:tc>
      <w:tc>
        <w:tcPr>
          <w:tcW w:w="8758" w:type="dxa"/>
          <w:tcBorders>
            <w:top w:val="nil"/>
            <w:left w:val="nil"/>
            <w:bottom w:val="single" w:sz="12" w:space="0" w:color="FF0000"/>
            <w:right w:val="nil"/>
          </w:tcBorders>
          <w:vAlign w:val="center"/>
          <w:hideMark/>
        </w:tcPr>
        <w:p w14:paraId="588A186C" w14:textId="77777777" w:rsidR="009C3927" w:rsidRDefault="009C3927" w:rsidP="009C3927">
          <w:pPr>
            <w:pStyle w:val="Header"/>
            <w:spacing w:line="276" w:lineRule="auto"/>
            <w:ind w:left="-1809"/>
            <w:jc w:val="center"/>
            <w:rPr>
              <w:rFonts w:ascii="Arial" w:hAnsi="Arial" w:cs="Arial"/>
              <w:b/>
              <w:sz w:val="20"/>
            </w:rPr>
          </w:pPr>
          <w:r>
            <w:rPr>
              <w:rFonts w:ascii="Arial" w:hAnsi="Arial" w:cs="Arial"/>
              <w:b/>
              <w:sz w:val="28"/>
              <w:szCs w:val="28"/>
            </w:rPr>
            <w:t>Position Description</w:t>
          </w:r>
        </w:p>
      </w:tc>
    </w:tr>
  </w:tbl>
  <w:p w14:paraId="24D47F0A" w14:textId="0F1F7D9C" w:rsidR="007A3D69" w:rsidRPr="00BD3EA8" w:rsidRDefault="007A3D69" w:rsidP="00BD3EA8">
    <w:pPr>
      <w:pStyle w:val="Header"/>
      <w:rPr>
        <w:rFonts w:ascii="Arial" w:hAnsi="Arial" w:cs="Arial"/>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D26"/>
    <w:multiLevelType w:val="hybridMultilevel"/>
    <w:tmpl w:val="52923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2BE40B2"/>
    <w:multiLevelType w:val="hybridMultilevel"/>
    <w:tmpl w:val="68366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FB41238"/>
    <w:multiLevelType w:val="hybridMultilevel"/>
    <w:tmpl w:val="5E288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6513CA"/>
    <w:multiLevelType w:val="hybridMultilevel"/>
    <w:tmpl w:val="D2F47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CA52C2"/>
    <w:multiLevelType w:val="hybridMultilevel"/>
    <w:tmpl w:val="5DD2C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568705">
    <w:abstractNumId w:val="1"/>
  </w:num>
  <w:num w:numId="2" w16cid:durableId="90902870">
    <w:abstractNumId w:val="0"/>
  </w:num>
  <w:num w:numId="3" w16cid:durableId="1298956047">
    <w:abstractNumId w:val="4"/>
  </w:num>
  <w:num w:numId="4" w16cid:durableId="1214392256">
    <w:abstractNumId w:val="3"/>
  </w:num>
  <w:num w:numId="5" w16cid:durableId="134940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34"/>
    <w:rsid w:val="000239D3"/>
    <w:rsid w:val="00080304"/>
    <w:rsid w:val="00082325"/>
    <w:rsid w:val="000A5F88"/>
    <w:rsid w:val="000B3409"/>
    <w:rsid w:val="000D012B"/>
    <w:rsid w:val="000E13FF"/>
    <w:rsid w:val="000E50F5"/>
    <w:rsid w:val="000F680A"/>
    <w:rsid w:val="00123603"/>
    <w:rsid w:val="00162DC5"/>
    <w:rsid w:val="001A3A64"/>
    <w:rsid w:val="001D6495"/>
    <w:rsid w:val="001E5AC8"/>
    <w:rsid w:val="001F21DB"/>
    <w:rsid w:val="00231C96"/>
    <w:rsid w:val="00252EA2"/>
    <w:rsid w:val="00265595"/>
    <w:rsid w:val="00291569"/>
    <w:rsid w:val="002D5C89"/>
    <w:rsid w:val="002F6073"/>
    <w:rsid w:val="0030352A"/>
    <w:rsid w:val="00307079"/>
    <w:rsid w:val="00310716"/>
    <w:rsid w:val="003402DA"/>
    <w:rsid w:val="003563C5"/>
    <w:rsid w:val="00371CF9"/>
    <w:rsid w:val="00373EA5"/>
    <w:rsid w:val="00380E83"/>
    <w:rsid w:val="00381926"/>
    <w:rsid w:val="003A06A3"/>
    <w:rsid w:val="003A31E4"/>
    <w:rsid w:val="003E3378"/>
    <w:rsid w:val="004564DA"/>
    <w:rsid w:val="00471B76"/>
    <w:rsid w:val="00483F5E"/>
    <w:rsid w:val="004C6231"/>
    <w:rsid w:val="004D0C5D"/>
    <w:rsid w:val="00503DE5"/>
    <w:rsid w:val="00506243"/>
    <w:rsid w:val="00506A61"/>
    <w:rsid w:val="00513025"/>
    <w:rsid w:val="00515908"/>
    <w:rsid w:val="0054044F"/>
    <w:rsid w:val="005418AA"/>
    <w:rsid w:val="0054563B"/>
    <w:rsid w:val="00586E13"/>
    <w:rsid w:val="00592820"/>
    <w:rsid w:val="005A0134"/>
    <w:rsid w:val="005C312B"/>
    <w:rsid w:val="005D029F"/>
    <w:rsid w:val="005F547D"/>
    <w:rsid w:val="006139DF"/>
    <w:rsid w:val="006164BA"/>
    <w:rsid w:val="006213A9"/>
    <w:rsid w:val="006319E5"/>
    <w:rsid w:val="00647069"/>
    <w:rsid w:val="006667CC"/>
    <w:rsid w:val="00673A61"/>
    <w:rsid w:val="00685DF6"/>
    <w:rsid w:val="006B2E27"/>
    <w:rsid w:val="006C4B95"/>
    <w:rsid w:val="006E0DB1"/>
    <w:rsid w:val="006E3B3F"/>
    <w:rsid w:val="006F54AD"/>
    <w:rsid w:val="00702493"/>
    <w:rsid w:val="00703CFF"/>
    <w:rsid w:val="00745C14"/>
    <w:rsid w:val="007476E1"/>
    <w:rsid w:val="00790AE1"/>
    <w:rsid w:val="007A3D69"/>
    <w:rsid w:val="007B0FB0"/>
    <w:rsid w:val="007D498A"/>
    <w:rsid w:val="0080095D"/>
    <w:rsid w:val="00807A64"/>
    <w:rsid w:val="00814828"/>
    <w:rsid w:val="0083444C"/>
    <w:rsid w:val="00852E9E"/>
    <w:rsid w:val="00862290"/>
    <w:rsid w:val="008876B5"/>
    <w:rsid w:val="008B4995"/>
    <w:rsid w:val="009350D4"/>
    <w:rsid w:val="00960635"/>
    <w:rsid w:val="009815FF"/>
    <w:rsid w:val="009A1556"/>
    <w:rsid w:val="009A1639"/>
    <w:rsid w:val="009A3C75"/>
    <w:rsid w:val="009B1B9D"/>
    <w:rsid w:val="009B4AB8"/>
    <w:rsid w:val="009C3927"/>
    <w:rsid w:val="009D09F7"/>
    <w:rsid w:val="009E615C"/>
    <w:rsid w:val="00A00BDF"/>
    <w:rsid w:val="00A3150F"/>
    <w:rsid w:val="00A54FE1"/>
    <w:rsid w:val="00A64071"/>
    <w:rsid w:val="00A70A08"/>
    <w:rsid w:val="00A7159D"/>
    <w:rsid w:val="00AB2457"/>
    <w:rsid w:val="00AC444F"/>
    <w:rsid w:val="00AD6889"/>
    <w:rsid w:val="00AE284A"/>
    <w:rsid w:val="00B06C1B"/>
    <w:rsid w:val="00B40D8E"/>
    <w:rsid w:val="00B62B28"/>
    <w:rsid w:val="00B75537"/>
    <w:rsid w:val="00B928F1"/>
    <w:rsid w:val="00BC1724"/>
    <w:rsid w:val="00BC2AA0"/>
    <w:rsid w:val="00BD27E7"/>
    <w:rsid w:val="00BD3EA8"/>
    <w:rsid w:val="00C04DE2"/>
    <w:rsid w:val="00C06D27"/>
    <w:rsid w:val="00C245F7"/>
    <w:rsid w:val="00C35A8D"/>
    <w:rsid w:val="00CC41E3"/>
    <w:rsid w:val="00CE7C77"/>
    <w:rsid w:val="00D03BE5"/>
    <w:rsid w:val="00D20DD6"/>
    <w:rsid w:val="00D52C27"/>
    <w:rsid w:val="00D54BB9"/>
    <w:rsid w:val="00D64B16"/>
    <w:rsid w:val="00DE4C37"/>
    <w:rsid w:val="00E01F24"/>
    <w:rsid w:val="00E0517B"/>
    <w:rsid w:val="00E87108"/>
    <w:rsid w:val="00E90A8C"/>
    <w:rsid w:val="00EB2D28"/>
    <w:rsid w:val="00EC1D05"/>
    <w:rsid w:val="00EC2857"/>
    <w:rsid w:val="00EE797A"/>
    <w:rsid w:val="00EF6CC0"/>
    <w:rsid w:val="00F04B12"/>
    <w:rsid w:val="00F04CC2"/>
    <w:rsid w:val="00F350C6"/>
    <w:rsid w:val="00F5216A"/>
    <w:rsid w:val="00F521B1"/>
    <w:rsid w:val="00F54A8A"/>
    <w:rsid w:val="00F62198"/>
    <w:rsid w:val="00F70CDF"/>
    <w:rsid w:val="00FC4D69"/>
    <w:rsid w:val="00FC6F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FB9FB0"/>
  <w15:docId w15:val="{42408513-61F6-4B90-A5AD-3EA8C34F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134"/>
  </w:style>
  <w:style w:type="paragraph" w:styleId="Footer">
    <w:name w:val="footer"/>
    <w:basedOn w:val="Normal"/>
    <w:link w:val="FooterChar"/>
    <w:uiPriority w:val="99"/>
    <w:unhideWhenUsed/>
    <w:rsid w:val="005A0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134"/>
  </w:style>
  <w:style w:type="table" w:styleId="TableGrid">
    <w:name w:val="Table Grid"/>
    <w:basedOn w:val="TableNormal"/>
    <w:uiPriority w:val="59"/>
    <w:rsid w:val="005A0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0134"/>
    <w:pPr>
      <w:spacing w:after="200" w:line="276" w:lineRule="auto"/>
      <w:ind w:left="720"/>
      <w:contextualSpacing/>
    </w:pPr>
  </w:style>
  <w:style w:type="paragraph" w:styleId="BodyText">
    <w:name w:val="Body Text"/>
    <w:basedOn w:val="Normal"/>
    <w:link w:val="BodyTextChar"/>
    <w:rsid w:val="005A0134"/>
    <w:pPr>
      <w:tabs>
        <w:tab w:val="left" w:pos="-720"/>
        <w:tab w:val="left" w:pos="720"/>
        <w:tab w:val="left" w:pos="1440"/>
        <w:tab w:val="left" w:pos="7920"/>
        <w:tab w:val="left" w:pos="10080"/>
        <w:tab w:val="left" w:pos="10656"/>
      </w:tabs>
      <w:spacing w:after="0" w:line="240" w:lineRule="auto"/>
      <w:jc w:val="both"/>
    </w:pPr>
    <w:rPr>
      <w:rFonts w:ascii="Arial" w:eastAsia="Times New Roman" w:hAnsi="Arial" w:cs="Times New Roman"/>
      <w:b/>
      <w:sz w:val="28"/>
      <w:szCs w:val="20"/>
    </w:rPr>
  </w:style>
  <w:style w:type="character" w:customStyle="1" w:styleId="BodyTextChar">
    <w:name w:val="Body Text Char"/>
    <w:basedOn w:val="DefaultParagraphFont"/>
    <w:link w:val="BodyText"/>
    <w:rsid w:val="005A0134"/>
    <w:rPr>
      <w:rFonts w:ascii="Arial" w:eastAsia="Times New Roman" w:hAnsi="Arial" w:cs="Times New Roman"/>
      <w:b/>
      <w:sz w:val="28"/>
      <w:szCs w:val="20"/>
    </w:rPr>
  </w:style>
  <w:style w:type="character" w:styleId="PlaceholderText">
    <w:name w:val="Placeholder Text"/>
    <w:basedOn w:val="DefaultParagraphFont"/>
    <w:uiPriority w:val="99"/>
    <w:semiHidden/>
    <w:rsid w:val="00EC1D05"/>
    <w:rPr>
      <w:color w:val="808080"/>
    </w:rPr>
  </w:style>
  <w:style w:type="character" w:customStyle="1" w:styleId="Style1">
    <w:name w:val="Style1"/>
    <w:basedOn w:val="DefaultParagraphFont"/>
    <w:uiPriority w:val="1"/>
    <w:rsid w:val="00EC1D05"/>
    <w:rPr>
      <w:rFonts w:ascii="Arial" w:hAnsi="Arial"/>
      <w:color w:val="000000" w:themeColor="text1"/>
      <w:sz w:val="16"/>
    </w:rPr>
  </w:style>
  <w:style w:type="character" w:customStyle="1" w:styleId="Style2">
    <w:name w:val="Style2"/>
    <w:basedOn w:val="DefaultParagraphFont"/>
    <w:uiPriority w:val="1"/>
    <w:rsid w:val="00EC1D05"/>
    <w:rPr>
      <w:rFonts w:ascii="Arial" w:hAnsi="Arial"/>
      <w:color w:val="000000" w:themeColor="text1"/>
      <w:sz w:val="16"/>
    </w:rPr>
  </w:style>
  <w:style w:type="character" w:customStyle="1" w:styleId="Style3">
    <w:name w:val="Style3"/>
    <w:basedOn w:val="DefaultParagraphFont"/>
    <w:uiPriority w:val="1"/>
    <w:rsid w:val="00EC1D05"/>
    <w:rPr>
      <w:rFonts w:ascii="Arial" w:hAnsi="Arial"/>
      <w:color w:val="000000" w:themeColor="text1"/>
      <w:sz w:val="16"/>
    </w:rPr>
  </w:style>
  <w:style w:type="character" w:customStyle="1" w:styleId="Style4">
    <w:name w:val="Style4"/>
    <w:basedOn w:val="DefaultParagraphFont"/>
    <w:uiPriority w:val="1"/>
    <w:rsid w:val="00380E83"/>
    <w:rPr>
      <w:rFonts w:ascii="Arial" w:hAnsi="Arial"/>
      <w:color w:val="000000" w:themeColor="text1"/>
      <w:sz w:val="20"/>
    </w:rPr>
  </w:style>
  <w:style w:type="character" w:customStyle="1" w:styleId="Style5">
    <w:name w:val="Style5"/>
    <w:basedOn w:val="DefaultParagraphFont"/>
    <w:uiPriority w:val="1"/>
    <w:rsid w:val="00380E83"/>
    <w:rPr>
      <w:rFonts w:ascii="Arial" w:hAnsi="Arial"/>
      <w:color w:val="000000" w:themeColor="text1"/>
      <w:sz w:val="20"/>
    </w:rPr>
  </w:style>
  <w:style w:type="character" w:customStyle="1" w:styleId="Style6">
    <w:name w:val="Style6"/>
    <w:basedOn w:val="DefaultParagraphFont"/>
    <w:uiPriority w:val="1"/>
    <w:rsid w:val="006E0DB1"/>
    <w:rPr>
      <w:rFonts w:ascii="Arial" w:hAnsi="Arial"/>
      <w:sz w:val="16"/>
    </w:rPr>
  </w:style>
  <w:style w:type="character" w:customStyle="1" w:styleId="Style7">
    <w:name w:val="Style7"/>
    <w:basedOn w:val="DefaultParagraphFont"/>
    <w:uiPriority w:val="1"/>
    <w:rsid w:val="006E0DB1"/>
    <w:rPr>
      <w:rFonts w:ascii="Arial" w:hAnsi="Arial"/>
      <w:sz w:val="16"/>
    </w:rPr>
  </w:style>
  <w:style w:type="character" w:customStyle="1" w:styleId="Style8">
    <w:name w:val="Style8"/>
    <w:basedOn w:val="DefaultParagraphFont"/>
    <w:uiPriority w:val="1"/>
    <w:rsid w:val="006E0DB1"/>
    <w:rPr>
      <w:color w:val="000000" w:themeColor="text1"/>
    </w:rPr>
  </w:style>
  <w:style w:type="character" w:customStyle="1" w:styleId="Style9">
    <w:name w:val="Style9"/>
    <w:basedOn w:val="DefaultParagraphFont"/>
    <w:uiPriority w:val="1"/>
    <w:rsid w:val="006E0DB1"/>
    <w:rPr>
      <w:rFonts w:ascii="Arial" w:hAnsi="Arial"/>
      <w:color w:val="000000" w:themeColor="text1"/>
      <w:sz w:val="16"/>
    </w:rPr>
  </w:style>
  <w:style w:type="character" w:customStyle="1" w:styleId="Style10">
    <w:name w:val="Style10"/>
    <w:basedOn w:val="DefaultParagraphFont"/>
    <w:uiPriority w:val="1"/>
    <w:rsid w:val="00AD6889"/>
    <w:rPr>
      <w:rFonts w:ascii="Arial" w:hAnsi="Arial"/>
      <w:color w:val="000000" w:themeColor="text1"/>
      <w:sz w:val="16"/>
    </w:rPr>
  </w:style>
  <w:style w:type="paragraph" w:styleId="BalloonText">
    <w:name w:val="Balloon Text"/>
    <w:basedOn w:val="Normal"/>
    <w:link w:val="BalloonTextChar"/>
    <w:uiPriority w:val="99"/>
    <w:semiHidden/>
    <w:unhideWhenUsed/>
    <w:rsid w:val="007B0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FB0"/>
    <w:rPr>
      <w:rFonts w:ascii="Tahoma" w:hAnsi="Tahoma" w:cs="Tahoma"/>
      <w:sz w:val="16"/>
      <w:szCs w:val="16"/>
    </w:rPr>
  </w:style>
  <w:style w:type="character" w:styleId="CommentReference">
    <w:name w:val="annotation reference"/>
    <w:basedOn w:val="DefaultParagraphFont"/>
    <w:uiPriority w:val="99"/>
    <w:semiHidden/>
    <w:unhideWhenUsed/>
    <w:rsid w:val="007476E1"/>
    <w:rPr>
      <w:sz w:val="16"/>
      <w:szCs w:val="16"/>
    </w:rPr>
  </w:style>
  <w:style w:type="paragraph" w:styleId="CommentText">
    <w:name w:val="annotation text"/>
    <w:basedOn w:val="Normal"/>
    <w:link w:val="CommentTextChar"/>
    <w:uiPriority w:val="99"/>
    <w:semiHidden/>
    <w:unhideWhenUsed/>
    <w:rsid w:val="007476E1"/>
    <w:pPr>
      <w:spacing w:line="240" w:lineRule="auto"/>
    </w:pPr>
    <w:rPr>
      <w:sz w:val="20"/>
      <w:szCs w:val="20"/>
    </w:rPr>
  </w:style>
  <w:style w:type="character" w:customStyle="1" w:styleId="CommentTextChar">
    <w:name w:val="Comment Text Char"/>
    <w:basedOn w:val="DefaultParagraphFont"/>
    <w:link w:val="CommentText"/>
    <w:uiPriority w:val="99"/>
    <w:semiHidden/>
    <w:rsid w:val="007476E1"/>
    <w:rPr>
      <w:sz w:val="20"/>
      <w:szCs w:val="20"/>
    </w:rPr>
  </w:style>
  <w:style w:type="paragraph" w:styleId="CommentSubject">
    <w:name w:val="annotation subject"/>
    <w:basedOn w:val="CommentText"/>
    <w:next w:val="CommentText"/>
    <w:link w:val="CommentSubjectChar"/>
    <w:uiPriority w:val="99"/>
    <w:semiHidden/>
    <w:unhideWhenUsed/>
    <w:rsid w:val="007476E1"/>
    <w:rPr>
      <w:b/>
      <w:bCs/>
    </w:rPr>
  </w:style>
  <w:style w:type="character" w:customStyle="1" w:styleId="CommentSubjectChar">
    <w:name w:val="Comment Subject Char"/>
    <w:basedOn w:val="CommentTextChar"/>
    <w:link w:val="CommentSubject"/>
    <w:uiPriority w:val="99"/>
    <w:semiHidden/>
    <w:rsid w:val="007476E1"/>
    <w:rPr>
      <w:b/>
      <w:bCs/>
      <w:sz w:val="20"/>
      <w:szCs w:val="20"/>
    </w:rPr>
  </w:style>
  <w:style w:type="character" w:customStyle="1" w:styleId="ListParagraphChar">
    <w:name w:val="List Paragraph Char"/>
    <w:basedOn w:val="DefaultParagraphFont"/>
    <w:link w:val="ListParagraph"/>
    <w:uiPriority w:val="34"/>
    <w:rsid w:val="005418AA"/>
  </w:style>
  <w:style w:type="paragraph" w:styleId="Revision">
    <w:name w:val="Revision"/>
    <w:hidden/>
    <w:uiPriority w:val="99"/>
    <w:semiHidden/>
    <w:rsid w:val="00DE4C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5038">
      <w:bodyDiv w:val="1"/>
      <w:marLeft w:val="0"/>
      <w:marRight w:val="0"/>
      <w:marTop w:val="0"/>
      <w:marBottom w:val="0"/>
      <w:divBdr>
        <w:top w:val="none" w:sz="0" w:space="0" w:color="auto"/>
        <w:left w:val="none" w:sz="0" w:space="0" w:color="auto"/>
        <w:bottom w:val="none" w:sz="0" w:space="0" w:color="auto"/>
        <w:right w:val="none" w:sz="0" w:space="0" w:color="auto"/>
      </w:divBdr>
    </w:div>
    <w:div w:id="1722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927DF9253548AF8D433950360700F4"/>
        <w:category>
          <w:name w:val="General"/>
          <w:gallery w:val="placeholder"/>
        </w:category>
        <w:types>
          <w:type w:val="bbPlcHdr"/>
        </w:types>
        <w:behaviors>
          <w:behavior w:val="content"/>
        </w:behaviors>
        <w:guid w:val="{9606844D-FBF7-4E3A-B45F-FC89149E67C9}"/>
      </w:docPartPr>
      <w:docPartBody>
        <w:p w:rsidR="00475151" w:rsidRDefault="00475151" w:rsidP="00475151">
          <w:pPr>
            <w:pStyle w:val="65927DF9253548AF8D433950360700F4"/>
          </w:pPr>
          <w:r w:rsidRPr="00E03085">
            <w:rPr>
              <w:rStyle w:val="PlaceholderText"/>
            </w:rPr>
            <w:t>Click here to enter text.</w:t>
          </w:r>
        </w:p>
      </w:docPartBody>
    </w:docPart>
    <w:docPart>
      <w:docPartPr>
        <w:name w:val="3EC3037A22104EE18578785804FC505B"/>
        <w:category>
          <w:name w:val="General"/>
          <w:gallery w:val="placeholder"/>
        </w:category>
        <w:types>
          <w:type w:val="bbPlcHdr"/>
        </w:types>
        <w:behaviors>
          <w:behavior w:val="content"/>
        </w:behaviors>
        <w:guid w:val="{47586103-24E9-40D5-AD5D-287F35C9F1D1}"/>
      </w:docPartPr>
      <w:docPartBody>
        <w:p w:rsidR="00475151" w:rsidRDefault="00475151" w:rsidP="00475151">
          <w:pPr>
            <w:pStyle w:val="3EC3037A22104EE18578785804FC505B"/>
          </w:pPr>
          <w:r>
            <w:rPr>
              <w:rStyle w:val="PlaceholderText"/>
            </w:rPr>
            <w:t>Click here to enter text.</w:t>
          </w:r>
        </w:p>
      </w:docPartBody>
    </w:docPart>
    <w:docPart>
      <w:docPartPr>
        <w:name w:val="44850BB2CCD846438CADC074F72327D9"/>
        <w:category>
          <w:name w:val="General"/>
          <w:gallery w:val="placeholder"/>
        </w:category>
        <w:types>
          <w:type w:val="bbPlcHdr"/>
        </w:types>
        <w:behaviors>
          <w:behavior w:val="content"/>
        </w:behaviors>
        <w:guid w:val="{502D93C5-60E0-4590-8BCD-3539E42864D4}"/>
      </w:docPartPr>
      <w:docPartBody>
        <w:p w:rsidR="00475151" w:rsidRDefault="00475151" w:rsidP="00475151">
          <w:pPr>
            <w:pStyle w:val="44850BB2CCD846438CADC074F72327D9"/>
          </w:pPr>
          <w:r w:rsidRPr="00E03085">
            <w:rPr>
              <w:rStyle w:val="PlaceholderText"/>
            </w:rPr>
            <w:t>Click here to enter text.</w:t>
          </w:r>
        </w:p>
      </w:docPartBody>
    </w:docPart>
    <w:docPart>
      <w:docPartPr>
        <w:name w:val="40BAB4AB71EC4575907440D715F0291A"/>
        <w:category>
          <w:name w:val="General"/>
          <w:gallery w:val="placeholder"/>
        </w:category>
        <w:types>
          <w:type w:val="bbPlcHdr"/>
        </w:types>
        <w:behaviors>
          <w:behavior w:val="content"/>
        </w:behaviors>
        <w:guid w:val="{6F3FAAEB-A4BA-455B-B3FF-00D585C39B0D}"/>
      </w:docPartPr>
      <w:docPartBody>
        <w:p w:rsidR="00475151" w:rsidRDefault="00475151" w:rsidP="00475151">
          <w:pPr>
            <w:pStyle w:val="40BAB4AB71EC4575907440D715F0291A"/>
          </w:pPr>
          <w:r w:rsidRPr="00E03085">
            <w:rPr>
              <w:rStyle w:val="PlaceholderText"/>
            </w:rPr>
            <w:t>Click here to enter text.</w:t>
          </w:r>
        </w:p>
      </w:docPartBody>
    </w:docPart>
    <w:docPart>
      <w:docPartPr>
        <w:name w:val="4A00021ADCFF47FC91B6F47E5F22732A"/>
        <w:category>
          <w:name w:val="General"/>
          <w:gallery w:val="placeholder"/>
        </w:category>
        <w:types>
          <w:type w:val="bbPlcHdr"/>
        </w:types>
        <w:behaviors>
          <w:behavior w:val="content"/>
        </w:behaviors>
        <w:guid w:val="{C0519FCF-0DEC-48F6-9A3D-CFDCE78213EA}"/>
      </w:docPartPr>
      <w:docPartBody>
        <w:p w:rsidR="00475151" w:rsidRDefault="00475151" w:rsidP="00475151">
          <w:pPr>
            <w:pStyle w:val="4A00021ADCFF47FC91B6F47E5F22732A"/>
          </w:pPr>
          <w:r w:rsidRPr="00E03085">
            <w:rPr>
              <w:rStyle w:val="PlaceholderText"/>
            </w:rPr>
            <w:t>Click here to enter text.</w:t>
          </w:r>
        </w:p>
      </w:docPartBody>
    </w:docPart>
    <w:docPart>
      <w:docPartPr>
        <w:name w:val="D6274CCCCDF64E5E83CF27311133235E"/>
        <w:category>
          <w:name w:val="General"/>
          <w:gallery w:val="placeholder"/>
        </w:category>
        <w:types>
          <w:type w:val="bbPlcHdr"/>
        </w:types>
        <w:behaviors>
          <w:behavior w:val="content"/>
        </w:behaviors>
        <w:guid w:val="{70EDBD69-82EF-4C4E-B7BA-5F56B99E2DDF}"/>
      </w:docPartPr>
      <w:docPartBody>
        <w:p w:rsidR="00475151" w:rsidRDefault="00475151" w:rsidP="00475151">
          <w:pPr>
            <w:pStyle w:val="D6274CCCCDF64E5E83CF27311133235E"/>
          </w:pPr>
          <w:r>
            <w:rPr>
              <w:rStyle w:val="PlaceholderText"/>
            </w:rPr>
            <w:t>Click here to enter text.</w:t>
          </w:r>
        </w:p>
      </w:docPartBody>
    </w:docPart>
    <w:docPart>
      <w:docPartPr>
        <w:name w:val="DBD770C8C3AB4F52884A003FACE8E162"/>
        <w:category>
          <w:name w:val="General"/>
          <w:gallery w:val="placeholder"/>
        </w:category>
        <w:types>
          <w:type w:val="bbPlcHdr"/>
        </w:types>
        <w:behaviors>
          <w:behavior w:val="content"/>
        </w:behaviors>
        <w:guid w:val="{F17C8A1F-8C09-4376-9E97-785B7726630E}"/>
      </w:docPartPr>
      <w:docPartBody>
        <w:p w:rsidR="00475151" w:rsidRDefault="00475151" w:rsidP="00475151">
          <w:pPr>
            <w:pStyle w:val="DBD770C8C3AB4F52884A003FACE8E162"/>
          </w:pPr>
          <w:r>
            <w:rPr>
              <w:rStyle w:val="PlaceholderText"/>
            </w:rPr>
            <w:t>Click here to enter text.</w:t>
          </w:r>
        </w:p>
      </w:docPartBody>
    </w:docPart>
    <w:docPart>
      <w:docPartPr>
        <w:name w:val="B25178FC6621451286CB3D9CC7E75A76"/>
        <w:category>
          <w:name w:val="General"/>
          <w:gallery w:val="placeholder"/>
        </w:category>
        <w:types>
          <w:type w:val="bbPlcHdr"/>
        </w:types>
        <w:behaviors>
          <w:behavior w:val="content"/>
        </w:behaviors>
        <w:guid w:val="{619015D2-E802-41F5-96A3-0861E18072FD}"/>
      </w:docPartPr>
      <w:docPartBody>
        <w:p w:rsidR="00475151" w:rsidRDefault="00475151" w:rsidP="00475151">
          <w:pPr>
            <w:pStyle w:val="B25178FC6621451286CB3D9CC7E75A76"/>
          </w:pPr>
          <w:r w:rsidRPr="00E03085">
            <w:rPr>
              <w:rStyle w:val="PlaceholderText"/>
            </w:rPr>
            <w:t>Click here to enter text.</w:t>
          </w:r>
        </w:p>
      </w:docPartBody>
    </w:docPart>
    <w:docPart>
      <w:docPartPr>
        <w:name w:val="5EDBA9366C4D4FF6970CF881687C841D"/>
        <w:category>
          <w:name w:val="General"/>
          <w:gallery w:val="placeholder"/>
        </w:category>
        <w:types>
          <w:type w:val="bbPlcHdr"/>
        </w:types>
        <w:behaviors>
          <w:behavior w:val="content"/>
        </w:behaviors>
        <w:guid w:val="{FFE0BE7C-74BB-402C-A0CB-A83839DB7666}"/>
      </w:docPartPr>
      <w:docPartBody>
        <w:p w:rsidR="00475151" w:rsidRDefault="00475151" w:rsidP="00475151">
          <w:pPr>
            <w:pStyle w:val="5EDBA9366C4D4FF6970CF881687C841D"/>
          </w:pPr>
          <w:r w:rsidRPr="00E03085">
            <w:rPr>
              <w:rStyle w:val="PlaceholderText"/>
            </w:rPr>
            <w:t>Click here to enter text.</w:t>
          </w:r>
        </w:p>
      </w:docPartBody>
    </w:docPart>
    <w:docPart>
      <w:docPartPr>
        <w:name w:val="06CB2646EDFA4BB385662DE7822DAE60"/>
        <w:category>
          <w:name w:val="General"/>
          <w:gallery w:val="placeholder"/>
        </w:category>
        <w:types>
          <w:type w:val="bbPlcHdr"/>
        </w:types>
        <w:behaviors>
          <w:behavior w:val="content"/>
        </w:behaviors>
        <w:guid w:val="{EE08B9F5-2D33-4117-A96F-273CB8460E0E}"/>
      </w:docPartPr>
      <w:docPartBody>
        <w:p w:rsidR="00475151" w:rsidRDefault="00475151" w:rsidP="00475151">
          <w:pPr>
            <w:pStyle w:val="06CB2646EDFA4BB385662DE7822DAE60"/>
          </w:pPr>
          <w:r>
            <w:rPr>
              <w:rStyle w:val="PlaceholderText"/>
            </w:rPr>
            <w:t>Click here to enter text.</w:t>
          </w:r>
        </w:p>
      </w:docPartBody>
    </w:docPart>
    <w:docPart>
      <w:docPartPr>
        <w:name w:val="D8DDC9BCB18647288FD469BC3DD7E4E3"/>
        <w:category>
          <w:name w:val="General"/>
          <w:gallery w:val="placeholder"/>
        </w:category>
        <w:types>
          <w:type w:val="bbPlcHdr"/>
        </w:types>
        <w:behaviors>
          <w:behavior w:val="content"/>
        </w:behaviors>
        <w:guid w:val="{48617C0F-AC45-46FB-911E-E338B48768BF}"/>
      </w:docPartPr>
      <w:docPartBody>
        <w:p w:rsidR="00475151" w:rsidRDefault="00475151" w:rsidP="00475151">
          <w:pPr>
            <w:pStyle w:val="D8DDC9BCB18647288FD469BC3DD7E4E3"/>
          </w:pPr>
          <w:r>
            <w:rPr>
              <w:rStyle w:val="PlaceholderText"/>
            </w:rPr>
            <w:t>Click here to enter a date.</w:t>
          </w:r>
        </w:p>
      </w:docPartBody>
    </w:docPart>
    <w:docPart>
      <w:docPartPr>
        <w:name w:val="D0A4035B411149B4A242AEE15445CDE9"/>
        <w:category>
          <w:name w:val="General"/>
          <w:gallery w:val="placeholder"/>
        </w:category>
        <w:types>
          <w:type w:val="bbPlcHdr"/>
        </w:types>
        <w:behaviors>
          <w:behavior w:val="content"/>
        </w:behaviors>
        <w:guid w:val="{D2128FA7-9C19-4DC3-AC67-944421297715}"/>
      </w:docPartPr>
      <w:docPartBody>
        <w:p w:rsidR="00475151" w:rsidRDefault="00475151" w:rsidP="00475151">
          <w:pPr>
            <w:pStyle w:val="D0A4035B411149B4A242AEE15445CDE91"/>
          </w:pPr>
          <w:r w:rsidRPr="00E03085">
            <w:rPr>
              <w:rStyle w:val="PlaceholderText"/>
            </w:rPr>
            <w:t>Click here to enter text.</w:t>
          </w:r>
        </w:p>
      </w:docPartBody>
    </w:docPart>
    <w:docPart>
      <w:docPartPr>
        <w:name w:val="E0719439E09241898BBE6B37D89B5FC5"/>
        <w:category>
          <w:name w:val="General"/>
          <w:gallery w:val="placeholder"/>
        </w:category>
        <w:types>
          <w:type w:val="bbPlcHdr"/>
        </w:types>
        <w:behaviors>
          <w:behavior w:val="content"/>
        </w:behaviors>
        <w:guid w:val="{ACD5708D-2586-4ED4-A28D-B3EBA9638917}"/>
      </w:docPartPr>
      <w:docPartBody>
        <w:p w:rsidR="00475151" w:rsidRDefault="00475151" w:rsidP="00475151">
          <w:pPr>
            <w:pStyle w:val="E0719439E09241898BBE6B37D89B5FC5"/>
          </w:pPr>
          <w:r>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B509F055-11FB-4497-8508-D3EE2064E266}"/>
      </w:docPartPr>
      <w:docPartBody>
        <w:p w:rsidR="004776AB" w:rsidRDefault="00673460">
          <w:r w:rsidRPr="00D36F0E">
            <w:rPr>
              <w:rStyle w:val="PlaceholderText"/>
            </w:rPr>
            <w:t>Click here to enter text.</w:t>
          </w:r>
        </w:p>
      </w:docPartBody>
    </w:docPart>
    <w:docPart>
      <w:docPartPr>
        <w:name w:val="F09E3CBFDE9C40999377EBDE2A1FBF34"/>
        <w:category>
          <w:name w:val="General"/>
          <w:gallery w:val="placeholder"/>
        </w:category>
        <w:types>
          <w:type w:val="bbPlcHdr"/>
        </w:types>
        <w:behaviors>
          <w:behavior w:val="content"/>
        </w:behaviors>
        <w:guid w:val="{92AA48A2-F2AC-4875-B0E3-BE83BD1FC047}"/>
      </w:docPartPr>
      <w:docPartBody>
        <w:p w:rsidR="003C4AE4" w:rsidRDefault="00666A8E" w:rsidP="00666A8E">
          <w:pPr>
            <w:pStyle w:val="F09E3CBFDE9C40999377EBDE2A1FBF34"/>
          </w:pPr>
          <w:r>
            <w:rPr>
              <w:rStyle w:val="PlaceholderText"/>
            </w:rPr>
            <w:t>Click here to enter text.</w:t>
          </w:r>
        </w:p>
      </w:docPartBody>
    </w:docPart>
    <w:docPart>
      <w:docPartPr>
        <w:name w:val="2AE9CC2ED5424A56A8893DC49AB4F20C"/>
        <w:category>
          <w:name w:val="General"/>
          <w:gallery w:val="placeholder"/>
        </w:category>
        <w:types>
          <w:type w:val="bbPlcHdr"/>
        </w:types>
        <w:behaviors>
          <w:behavior w:val="content"/>
        </w:behaviors>
        <w:guid w:val="{BA35061A-2595-49E8-AB76-7646F5ADFFD3}"/>
      </w:docPartPr>
      <w:docPartBody>
        <w:p w:rsidR="003C4AE4" w:rsidRDefault="00666A8E" w:rsidP="00666A8E">
          <w:pPr>
            <w:pStyle w:val="2AE9CC2ED5424A56A8893DC49AB4F20C"/>
          </w:pPr>
          <w:r>
            <w:rPr>
              <w:rStyle w:val="PlaceholderText"/>
            </w:rPr>
            <w:t>Click here to enter text.</w:t>
          </w:r>
        </w:p>
      </w:docPartBody>
    </w:docPart>
    <w:docPart>
      <w:docPartPr>
        <w:name w:val="D191EBFB8B8D4AAF96BC7F8AEF412145"/>
        <w:category>
          <w:name w:val="General"/>
          <w:gallery w:val="placeholder"/>
        </w:category>
        <w:types>
          <w:type w:val="bbPlcHdr"/>
        </w:types>
        <w:behaviors>
          <w:behavior w:val="content"/>
        </w:behaviors>
        <w:guid w:val="{D204AD8F-507A-40B6-B6AA-9173ED1173B2}"/>
      </w:docPartPr>
      <w:docPartBody>
        <w:p w:rsidR="00A4490C" w:rsidRDefault="003162EE" w:rsidP="003162EE">
          <w:pPr>
            <w:pStyle w:val="D191EBFB8B8D4AAF96BC7F8AEF412145"/>
          </w:pPr>
          <w:r w:rsidRPr="00D36F0E">
            <w:rPr>
              <w:rStyle w:val="PlaceholderText"/>
            </w:rPr>
            <w:t>Click here to enter text.</w:t>
          </w:r>
        </w:p>
      </w:docPartBody>
    </w:docPart>
    <w:docPart>
      <w:docPartPr>
        <w:name w:val="064CCBAF98024638836204812619601D"/>
        <w:category>
          <w:name w:val="General"/>
          <w:gallery w:val="placeholder"/>
        </w:category>
        <w:types>
          <w:type w:val="bbPlcHdr"/>
        </w:types>
        <w:behaviors>
          <w:behavior w:val="content"/>
        </w:behaviors>
        <w:guid w:val="{68A5E596-77B7-4A78-B39C-3A90234C342B}"/>
      </w:docPartPr>
      <w:docPartBody>
        <w:p w:rsidR="00A4490C" w:rsidRDefault="003162EE" w:rsidP="003162EE">
          <w:pPr>
            <w:pStyle w:val="064CCBAF98024638836204812619601D"/>
          </w:pPr>
          <w:r w:rsidRPr="00E03085">
            <w:rPr>
              <w:rStyle w:val="PlaceholderText"/>
            </w:rPr>
            <w:t>Click here to enter text.</w:t>
          </w:r>
        </w:p>
      </w:docPartBody>
    </w:docPart>
    <w:docPart>
      <w:docPartPr>
        <w:name w:val="1142DE92FBCB4183A621AD3FA596446A"/>
        <w:category>
          <w:name w:val="General"/>
          <w:gallery w:val="placeholder"/>
        </w:category>
        <w:types>
          <w:type w:val="bbPlcHdr"/>
        </w:types>
        <w:behaviors>
          <w:behavior w:val="content"/>
        </w:behaviors>
        <w:guid w:val="{6E50D37C-870D-43FE-B150-AFC066FDB5A6}"/>
      </w:docPartPr>
      <w:docPartBody>
        <w:p w:rsidR="00A4490C" w:rsidRDefault="003162EE" w:rsidP="003162EE">
          <w:pPr>
            <w:pStyle w:val="1142DE92FBCB4183A621AD3FA596446A"/>
          </w:pPr>
          <w:r w:rsidRPr="00D36F0E">
            <w:rPr>
              <w:rStyle w:val="PlaceholderText"/>
            </w:rPr>
            <w:t>Click here to enter text.</w:t>
          </w:r>
        </w:p>
      </w:docPartBody>
    </w:docPart>
    <w:docPart>
      <w:docPartPr>
        <w:name w:val="E6531EE8C44B4900984C26A27006E909"/>
        <w:category>
          <w:name w:val="General"/>
          <w:gallery w:val="placeholder"/>
        </w:category>
        <w:types>
          <w:type w:val="bbPlcHdr"/>
        </w:types>
        <w:behaviors>
          <w:behavior w:val="content"/>
        </w:behaviors>
        <w:guid w:val="{251479CB-2A5C-4EF3-BF77-FCC92F3FE3C4}"/>
      </w:docPartPr>
      <w:docPartBody>
        <w:p w:rsidR="00674CB0" w:rsidRDefault="00674CB0" w:rsidP="00674CB0">
          <w:pPr>
            <w:pStyle w:val="E6531EE8C44B4900984C26A27006E909"/>
          </w:pPr>
          <w:r w:rsidRPr="00E0308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151"/>
    <w:rsid w:val="000B193D"/>
    <w:rsid w:val="00162DC5"/>
    <w:rsid w:val="002376AA"/>
    <w:rsid w:val="002E7BA5"/>
    <w:rsid w:val="003162EE"/>
    <w:rsid w:val="003675E5"/>
    <w:rsid w:val="00377659"/>
    <w:rsid w:val="00381926"/>
    <w:rsid w:val="003C4AE4"/>
    <w:rsid w:val="003D399A"/>
    <w:rsid w:val="003D63D4"/>
    <w:rsid w:val="00451ECE"/>
    <w:rsid w:val="00475151"/>
    <w:rsid w:val="004776AB"/>
    <w:rsid w:val="004B7B9C"/>
    <w:rsid w:val="005226CA"/>
    <w:rsid w:val="00666A8E"/>
    <w:rsid w:val="00673460"/>
    <w:rsid w:val="00674CB0"/>
    <w:rsid w:val="007076EC"/>
    <w:rsid w:val="00732699"/>
    <w:rsid w:val="00776809"/>
    <w:rsid w:val="007E0254"/>
    <w:rsid w:val="00903CC5"/>
    <w:rsid w:val="009B1B9D"/>
    <w:rsid w:val="00A42835"/>
    <w:rsid w:val="00A4490C"/>
    <w:rsid w:val="00B60143"/>
    <w:rsid w:val="00B83B7E"/>
    <w:rsid w:val="00B93DBE"/>
    <w:rsid w:val="00CB5838"/>
    <w:rsid w:val="00CF22AD"/>
    <w:rsid w:val="00E01F24"/>
    <w:rsid w:val="00E73A73"/>
    <w:rsid w:val="00F02B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CB0"/>
    <w:rPr>
      <w:color w:val="808080"/>
    </w:rPr>
  </w:style>
  <w:style w:type="paragraph" w:customStyle="1" w:styleId="65927DF9253548AF8D433950360700F4">
    <w:name w:val="65927DF9253548AF8D433950360700F4"/>
    <w:rsid w:val="00475151"/>
  </w:style>
  <w:style w:type="paragraph" w:customStyle="1" w:styleId="3EC3037A22104EE18578785804FC505B">
    <w:name w:val="3EC3037A22104EE18578785804FC505B"/>
    <w:rsid w:val="00475151"/>
  </w:style>
  <w:style w:type="paragraph" w:customStyle="1" w:styleId="44850BB2CCD846438CADC074F72327D9">
    <w:name w:val="44850BB2CCD846438CADC074F72327D9"/>
    <w:rsid w:val="00475151"/>
  </w:style>
  <w:style w:type="paragraph" w:customStyle="1" w:styleId="40BAB4AB71EC4575907440D715F0291A">
    <w:name w:val="40BAB4AB71EC4575907440D715F0291A"/>
    <w:rsid w:val="00475151"/>
  </w:style>
  <w:style w:type="paragraph" w:customStyle="1" w:styleId="4A00021ADCFF47FC91B6F47E5F22732A">
    <w:name w:val="4A00021ADCFF47FC91B6F47E5F22732A"/>
    <w:rsid w:val="00475151"/>
  </w:style>
  <w:style w:type="paragraph" w:customStyle="1" w:styleId="D6274CCCCDF64E5E83CF27311133235E">
    <w:name w:val="D6274CCCCDF64E5E83CF27311133235E"/>
    <w:rsid w:val="00475151"/>
  </w:style>
  <w:style w:type="paragraph" w:customStyle="1" w:styleId="DBD770C8C3AB4F52884A003FACE8E162">
    <w:name w:val="DBD770C8C3AB4F52884A003FACE8E162"/>
    <w:rsid w:val="00475151"/>
  </w:style>
  <w:style w:type="paragraph" w:customStyle="1" w:styleId="B25178FC6621451286CB3D9CC7E75A76">
    <w:name w:val="B25178FC6621451286CB3D9CC7E75A76"/>
    <w:rsid w:val="00475151"/>
  </w:style>
  <w:style w:type="paragraph" w:customStyle="1" w:styleId="5EDBA9366C4D4FF6970CF881687C841D">
    <w:name w:val="5EDBA9366C4D4FF6970CF881687C841D"/>
    <w:rsid w:val="00475151"/>
  </w:style>
  <w:style w:type="paragraph" w:customStyle="1" w:styleId="06CB2646EDFA4BB385662DE7822DAE60">
    <w:name w:val="06CB2646EDFA4BB385662DE7822DAE60"/>
    <w:rsid w:val="00475151"/>
  </w:style>
  <w:style w:type="paragraph" w:customStyle="1" w:styleId="D8DDC9BCB18647288FD469BC3DD7E4E3">
    <w:name w:val="D8DDC9BCB18647288FD469BC3DD7E4E3"/>
    <w:rsid w:val="00475151"/>
  </w:style>
  <w:style w:type="paragraph" w:customStyle="1" w:styleId="E0719439E09241898BBE6B37D89B5FC5">
    <w:name w:val="E0719439E09241898BBE6B37D89B5FC5"/>
    <w:rsid w:val="00475151"/>
  </w:style>
  <w:style w:type="paragraph" w:customStyle="1" w:styleId="D0A4035B411149B4A242AEE15445CDE91">
    <w:name w:val="D0A4035B411149B4A242AEE15445CDE91"/>
    <w:rsid w:val="00475151"/>
    <w:rPr>
      <w:rFonts w:eastAsiaTheme="minorHAnsi"/>
      <w:lang w:eastAsia="en-US"/>
    </w:rPr>
  </w:style>
  <w:style w:type="paragraph" w:customStyle="1" w:styleId="F09E3CBFDE9C40999377EBDE2A1FBF34">
    <w:name w:val="F09E3CBFDE9C40999377EBDE2A1FBF34"/>
    <w:rsid w:val="00666A8E"/>
  </w:style>
  <w:style w:type="paragraph" w:customStyle="1" w:styleId="2AE9CC2ED5424A56A8893DC49AB4F20C">
    <w:name w:val="2AE9CC2ED5424A56A8893DC49AB4F20C"/>
    <w:rsid w:val="00666A8E"/>
  </w:style>
  <w:style w:type="paragraph" w:customStyle="1" w:styleId="D191EBFB8B8D4AAF96BC7F8AEF412145">
    <w:name w:val="D191EBFB8B8D4AAF96BC7F8AEF412145"/>
    <w:rsid w:val="003162EE"/>
  </w:style>
  <w:style w:type="paragraph" w:customStyle="1" w:styleId="064CCBAF98024638836204812619601D">
    <w:name w:val="064CCBAF98024638836204812619601D"/>
    <w:rsid w:val="003162EE"/>
  </w:style>
  <w:style w:type="paragraph" w:customStyle="1" w:styleId="1142DE92FBCB4183A621AD3FA596446A">
    <w:name w:val="1142DE92FBCB4183A621AD3FA596446A"/>
    <w:rsid w:val="003162EE"/>
  </w:style>
  <w:style w:type="paragraph" w:customStyle="1" w:styleId="E6531EE8C44B4900984C26A27006E909">
    <w:name w:val="E6531EE8C44B4900984C26A27006E909"/>
    <w:rsid w:val="00674C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F286-971B-44E5-B811-F33B6DE2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South West TAFE</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Lynden Brown</dc:creator>
  <cp:keywords/>
  <dc:description/>
  <cp:lastModifiedBy>Maya Fary</cp:lastModifiedBy>
  <cp:revision>5</cp:revision>
  <cp:lastPrinted>2019-11-14T04:16:00Z</cp:lastPrinted>
  <dcterms:created xsi:type="dcterms:W3CDTF">2025-02-27T04:02:00Z</dcterms:created>
  <dcterms:modified xsi:type="dcterms:W3CDTF">2025-07-31T01:10:00Z</dcterms:modified>
</cp:coreProperties>
</file>